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7AA3C" w14:textId="77777777" w:rsidR="00351CD1" w:rsidRDefault="00351CD1" w:rsidP="00351CD1">
      <w:pPr>
        <w:jc w:val="center"/>
        <w:rPr>
          <w:b/>
          <w:sz w:val="28"/>
          <w:szCs w:val="28"/>
        </w:rPr>
      </w:pPr>
      <w:bookmarkStart w:id="0" w:name="_GoBack"/>
      <w:bookmarkEnd w:id="0"/>
      <w:r w:rsidRPr="005A732A">
        <w:rPr>
          <w:b/>
          <w:sz w:val="28"/>
          <w:szCs w:val="28"/>
        </w:rPr>
        <w:t>EAST COTTINGWITH PARISH COUNCIL</w:t>
      </w:r>
    </w:p>
    <w:p w14:paraId="114A9D89" w14:textId="77777777" w:rsidR="00351CD1" w:rsidRDefault="00351CD1" w:rsidP="00351CD1">
      <w:pPr>
        <w:jc w:val="center"/>
        <w:rPr>
          <w:b/>
        </w:rPr>
      </w:pPr>
      <w:r>
        <w:rPr>
          <w:b/>
        </w:rPr>
        <w:t xml:space="preserve">Minutes of an Extraordinary Parish Council Meeting held in St Mary’s Church, </w:t>
      </w:r>
    </w:p>
    <w:p w14:paraId="768A4D29" w14:textId="60D58AAF" w:rsidR="00351CD1" w:rsidRDefault="00351CD1" w:rsidP="00351CD1">
      <w:pPr>
        <w:jc w:val="center"/>
        <w:rPr>
          <w:b/>
        </w:rPr>
      </w:pPr>
      <w:r>
        <w:rPr>
          <w:b/>
        </w:rPr>
        <w:t>East Cottingwith at 8.00 pm on Thursday 21</w:t>
      </w:r>
      <w:r w:rsidRPr="00351CD1">
        <w:rPr>
          <w:b/>
          <w:vertAlign w:val="superscript"/>
        </w:rPr>
        <w:t>st</w:t>
      </w:r>
      <w:r>
        <w:rPr>
          <w:b/>
        </w:rPr>
        <w:t xml:space="preserve"> April  2022</w:t>
      </w:r>
    </w:p>
    <w:p w14:paraId="689AF0D4" w14:textId="77777777" w:rsidR="00351CD1" w:rsidRDefault="00351CD1" w:rsidP="00351CD1">
      <w:pPr>
        <w:rPr>
          <w:b/>
        </w:rPr>
      </w:pPr>
    </w:p>
    <w:p w14:paraId="59FBB22A" w14:textId="77777777" w:rsidR="00351CD1" w:rsidRDefault="00351CD1" w:rsidP="00351CD1">
      <w:r w:rsidRPr="003A74DC">
        <w:rPr>
          <w:b/>
        </w:rPr>
        <w:t xml:space="preserve">Present: </w:t>
      </w:r>
      <w:r w:rsidRPr="003A74DC">
        <w:t xml:space="preserve">Councillors </w:t>
      </w:r>
      <w:r>
        <w:t xml:space="preserve">P. Rhodes (Chairman),D. Griffith, S. Ashton, C. Cornmell, P. Shervington, </w:t>
      </w:r>
    </w:p>
    <w:p w14:paraId="3222D166" w14:textId="765C9CE3" w:rsidR="00351CD1" w:rsidRDefault="00351CD1" w:rsidP="00351CD1">
      <w:r>
        <w:t>C. Stevens</w:t>
      </w:r>
    </w:p>
    <w:p w14:paraId="7CC80C25" w14:textId="77777777" w:rsidR="00351CD1" w:rsidRDefault="00351CD1" w:rsidP="00351CD1">
      <w:r w:rsidRPr="003A74DC">
        <w:rPr>
          <w:b/>
        </w:rPr>
        <w:t>In Attendance</w:t>
      </w:r>
      <w:r>
        <w:rPr>
          <w:b/>
        </w:rPr>
        <w:t xml:space="preserve">: </w:t>
      </w:r>
      <w:r w:rsidRPr="003A74DC">
        <w:t>D</w:t>
      </w:r>
      <w:r>
        <w:t>. Cornmell (Parish Clerk)</w:t>
      </w:r>
    </w:p>
    <w:p w14:paraId="2186DC55" w14:textId="5556106B" w:rsidR="00351CD1" w:rsidRPr="00F255E1" w:rsidRDefault="00351CD1" w:rsidP="00351CD1">
      <w:r w:rsidRPr="00015A41">
        <w:rPr>
          <w:b/>
          <w:bCs/>
        </w:rPr>
        <w:t>Members of the Public</w:t>
      </w:r>
      <w:r w:rsidRPr="00015A41">
        <w:t>:</w:t>
      </w:r>
      <w:r>
        <w:t xml:space="preserve">  Seven</w:t>
      </w:r>
    </w:p>
    <w:p w14:paraId="4DBF6A24" w14:textId="77777777" w:rsidR="00351CD1" w:rsidRDefault="00351CD1" w:rsidP="00351CD1">
      <w:pPr>
        <w:pStyle w:val="ListParagraph"/>
        <w:numPr>
          <w:ilvl w:val="0"/>
          <w:numId w:val="1"/>
        </w:numPr>
        <w:rPr>
          <w:b/>
        </w:rPr>
      </w:pPr>
      <w:r w:rsidRPr="003A74DC">
        <w:rPr>
          <w:b/>
        </w:rPr>
        <w:t>APOLOGIES FOR ABSENCE</w:t>
      </w:r>
    </w:p>
    <w:p w14:paraId="4357C8EF" w14:textId="7AD30473" w:rsidR="00351CD1" w:rsidRPr="003544F0" w:rsidRDefault="00351CD1" w:rsidP="00351CD1">
      <w:pPr>
        <w:pStyle w:val="ListParagraph"/>
      </w:pPr>
      <w:r>
        <w:t>Apologies for absence were received from N. Hobbs (Vice-Chairman)</w:t>
      </w:r>
    </w:p>
    <w:p w14:paraId="19C45B35" w14:textId="77777777" w:rsidR="00351CD1" w:rsidRPr="000E13CF" w:rsidRDefault="00351CD1" w:rsidP="00351CD1">
      <w:pPr>
        <w:pStyle w:val="ListParagraph"/>
        <w:numPr>
          <w:ilvl w:val="0"/>
          <w:numId w:val="1"/>
        </w:numPr>
      </w:pPr>
      <w:r w:rsidRPr="003A74DC">
        <w:rPr>
          <w:b/>
        </w:rPr>
        <w:t>DECLARATIONS OF INTEREST</w:t>
      </w:r>
    </w:p>
    <w:p w14:paraId="1CEBC6B0" w14:textId="0649AC44" w:rsidR="00351CD1" w:rsidRPr="00BC68E5" w:rsidRDefault="00351CD1" w:rsidP="00351CD1">
      <w:pPr>
        <w:pStyle w:val="ListParagraph"/>
        <w:rPr>
          <w:bCs/>
        </w:rPr>
      </w:pPr>
      <w:r>
        <w:rPr>
          <w:bCs/>
        </w:rPr>
        <w:t>Councillor Shervington declared an interest in</w:t>
      </w:r>
      <w:r w:rsidR="00EE25B3">
        <w:rPr>
          <w:bCs/>
        </w:rPr>
        <w:t xml:space="preserve"> respect of</w:t>
      </w:r>
      <w:r>
        <w:rPr>
          <w:bCs/>
        </w:rPr>
        <w:t xml:space="preserve"> item</w:t>
      </w:r>
      <w:r w:rsidR="00C549DF">
        <w:rPr>
          <w:bCs/>
        </w:rPr>
        <w:t xml:space="preserve"> 4(a) (ii).</w:t>
      </w:r>
    </w:p>
    <w:p w14:paraId="1C321DE3" w14:textId="06CDDECF" w:rsidR="00351CD1" w:rsidRDefault="00351CD1" w:rsidP="00351CD1">
      <w:pPr>
        <w:pStyle w:val="ListParagraph"/>
        <w:numPr>
          <w:ilvl w:val="0"/>
          <w:numId w:val="1"/>
        </w:numPr>
        <w:jc w:val="both"/>
        <w:rPr>
          <w:b/>
        </w:rPr>
      </w:pPr>
      <w:r w:rsidRPr="00D53073">
        <w:rPr>
          <w:b/>
        </w:rPr>
        <w:t>PUBLIC PARTICIPATION</w:t>
      </w:r>
    </w:p>
    <w:p w14:paraId="22E95EAD" w14:textId="340F2531" w:rsidR="00D12BF5" w:rsidRDefault="00D12BF5" w:rsidP="00D12BF5">
      <w:pPr>
        <w:pStyle w:val="ListParagraph"/>
        <w:jc w:val="both"/>
        <w:rPr>
          <w:bCs/>
        </w:rPr>
      </w:pPr>
      <w:r>
        <w:rPr>
          <w:bCs/>
        </w:rPr>
        <w:t>The Chairman welcomed</w:t>
      </w:r>
      <w:r w:rsidR="00B754B1">
        <w:rPr>
          <w:bCs/>
        </w:rPr>
        <w:t xml:space="preserve"> </w:t>
      </w:r>
      <w:r>
        <w:rPr>
          <w:bCs/>
        </w:rPr>
        <w:t>members of the public and invited</w:t>
      </w:r>
      <w:r w:rsidR="00B754B1">
        <w:rPr>
          <w:bCs/>
        </w:rPr>
        <w:t xml:space="preserve"> them to speak on any item on the agenda if they so wished. A number of them expressed a wish to comment on item </w:t>
      </w:r>
      <w:r w:rsidR="00B754B1" w:rsidRPr="002868A5">
        <w:rPr>
          <w:b/>
        </w:rPr>
        <w:t>4</w:t>
      </w:r>
      <w:r w:rsidR="002868A5">
        <w:rPr>
          <w:b/>
        </w:rPr>
        <w:t>.</w:t>
      </w:r>
      <w:r w:rsidR="00B754B1" w:rsidRPr="002868A5">
        <w:rPr>
          <w:b/>
        </w:rPr>
        <w:t xml:space="preserve"> (a)(i) Erection of a dwelling: Land East of the Old Ship Cottage, Church Lane, East</w:t>
      </w:r>
      <w:r w:rsidR="00B754B1">
        <w:rPr>
          <w:bCs/>
        </w:rPr>
        <w:t xml:space="preserve"> </w:t>
      </w:r>
      <w:r w:rsidR="00B754B1" w:rsidRPr="002868A5">
        <w:rPr>
          <w:b/>
        </w:rPr>
        <w:t>Cottingwith</w:t>
      </w:r>
      <w:r w:rsidR="002868A5">
        <w:rPr>
          <w:bCs/>
        </w:rPr>
        <w:t xml:space="preserve"> and item </w:t>
      </w:r>
      <w:r w:rsidR="002868A5" w:rsidRPr="002868A5">
        <w:rPr>
          <w:b/>
        </w:rPr>
        <w:t>5</w:t>
      </w:r>
      <w:r w:rsidR="002868A5">
        <w:rPr>
          <w:b/>
        </w:rPr>
        <w:t>.</w:t>
      </w:r>
      <w:r w:rsidR="002868A5" w:rsidRPr="002868A5">
        <w:rPr>
          <w:b/>
        </w:rPr>
        <w:t xml:space="preserve"> Land North of Middleton Farm</w:t>
      </w:r>
      <w:r w:rsidR="002868A5">
        <w:rPr>
          <w:bCs/>
        </w:rPr>
        <w:t xml:space="preserve">. </w:t>
      </w:r>
      <w:r w:rsidR="00B754B1">
        <w:rPr>
          <w:bCs/>
        </w:rPr>
        <w:t>The Chairman agreed for th</w:t>
      </w:r>
      <w:r w:rsidR="002868A5">
        <w:rPr>
          <w:bCs/>
        </w:rPr>
        <w:t>ese two</w:t>
      </w:r>
      <w:r w:rsidR="00B754B1">
        <w:rPr>
          <w:bCs/>
        </w:rPr>
        <w:t xml:space="preserve"> item</w:t>
      </w:r>
      <w:r w:rsidR="002868A5">
        <w:rPr>
          <w:bCs/>
        </w:rPr>
        <w:t>s</w:t>
      </w:r>
      <w:r w:rsidR="00B754B1">
        <w:rPr>
          <w:bCs/>
        </w:rPr>
        <w:t xml:space="preserve"> to be brought forward.</w:t>
      </w:r>
    </w:p>
    <w:p w14:paraId="214A216C" w14:textId="15BC99FA" w:rsidR="00CA6DB1" w:rsidRDefault="002868A5" w:rsidP="00D12BF5">
      <w:pPr>
        <w:pStyle w:val="ListParagraph"/>
        <w:jc w:val="both"/>
        <w:rPr>
          <w:bCs/>
        </w:rPr>
      </w:pPr>
      <w:r>
        <w:rPr>
          <w:bCs/>
        </w:rPr>
        <w:t>In respect of the proposal to erect a new dwelling on land adjacent to the Old Ship Cottage,</w:t>
      </w:r>
      <w:r w:rsidR="00821BA3">
        <w:rPr>
          <w:bCs/>
        </w:rPr>
        <w:t xml:space="preserve"> members of the public were unanimous in their view that this was an important site within the conservation area: the street scene would be seriously compromised if a building of the type proposed w</w:t>
      </w:r>
      <w:r w:rsidR="00A019F3">
        <w:rPr>
          <w:bCs/>
        </w:rPr>
        <w:t>ere to be allowed. Points put forward against the application were, a modern detached building of the type proposed was not in keeping wit</w:t>
      </w:r>
      <w:r w:rsidR="00C56676">
        <w:rPr>
          <w:bCs/>
        </w:rPr>
        <w:t>h</w:t>
      </w:r>
      <w:r w:rsidR="00A019F3">
        <w:rPr>
          <w:bCs/>
        </w:rPr>
        <w:t xml:space="preserve"> the surrounding buildings; the new house would be within the curtilage of an existing Grade II listed building</w:t>
      </w:r>
      <w:r w:rsidR="00CA6DB1">
        <w:rPr>
          <w:bCs/>
        </w:rPr>
        <w:t xml:space="preserve"> and have a dominant </w:t>
      </w:r>
      <w:r w:rsidR="009660D6">
        <w:rPr>
          <w:bCs/>
        </w:rPr>
        <w:t>a</w:t>
      </w:r>
      <w:r w:rsidR="00CA6DB1">
        <w:rPr>
          <w:bCs/>
        </w:rPr>
        <w:t>ffect over it</w:t>
      </w:r>
      <w:r w:rsidR="00A019F3">
        <w:rPr>
          <w:bCs/>
        </w:rPr>
        <w:t>; the height of the building would be above</w:t>
      </w:r>
      <w:r w:rsidR="00CA6DB1">
        <w:rPr>
          <w:bCs/>
        </w:rPr>
        <w:t xml:space="preserve"> the roofline </w:t>
      </w:r>
      <w:r w:rsidR="00A019F3">
        <w:rPr>
          <w:bCs/>
        </w:rPr>
        <w:t>of the Old Ship Cottage; a number of mature trees would</w:t>
      </w:r>
      <w:r w:rsidR="00CA6DB1">
        <w:rPr>
          <w:bCs/>
        </w:rPr>
        <w:t xml:space="preserve"> have</w:t>
      </w:r>
      <w:r w:rsidR="00BE4DBE">
        <w:rPr>
          <w:bCs/>
        </w:rPr>
        <w:t xml:space="preserve"> to</w:t>
      </w:r>
      <w:r w:rsidR="00A019F3">
        <w:rPr>
          <w:bCs/>
        </w:rPr>
        <w:t xml:space="preserve"> be felled to accommodate the building; the existing planting</w:t>
      </w:r>
      <w:r w:rsidR="009660D6">
        <w:rPr>
          <w:bCs/>
        </w:rPr>
        <w:t xml:space="preserve"> provided</w:t>
      </w:r>
      <w:r w:rsidR="00A019F3">
        <w:rPr>
          <w:bCs/>
        </w:rPr>
        <w:t xml:space="preserve"> </w:t>
      </w:r>
      <w:r w:rsidR="009660D6">
        <w:rPr>
          <w:bCs/>
        </w:rPr>
        <w:t xml:space="preserve">some </w:t>
      </w:r>
      <w:r w:rsidR="00A019F3">
        <w:rPr>
          <w:bCs/>
        </w:rPr>
        <w:t>shielding</w:t>
      </w:r>
      <w:r w:rsidR="009660D6">
        <w:rPr>
          <w:bCs/>
        </w:rPr>
        <w:t xml:space="preserve"> from </w:t>
      </w:r>
      <w:r w:rsidR="00CA6DB1">
        <w:rPr>
          <w:bCs/>
        </w:rPr>
        <w:t>properties nearby a</w:t>
      </w:r>
      <w:r w:rsidR="009660D6">
        <w:rPr>
          <w:bCs/>
        </w:rPr>
        <w:t>nd</w:t>
      </w:r>
      <w:r w:rsidR="00CA6DB1">
        <w:rPr>
          <w:bCs/>
        </w:rPr>
        <w:t xml:space="preserve"> privacy</w:t>
      </w:r>
      <w:r w:rsidR="009660D6">
        <w:rPr>
          <w:bCs/>
        </w:rPr>
        <w:t xml:space="preserve"> would be compromised</w:t>
      </w:r>
      <w:r w:rsidR="00CA6DB1">
        <w:rPr>
          <w:bCs/>
        </w:rPr>
        <w:t xml:space="preserve"> if it were to be removed; some of the windows of the new building would face directly onto adjoining properties and there was a lack of adequate parking, with no garage.</w:t>
      </w:r>
      <w:r w:rsidR="004D560A">
        <w:rPr>
          <w:bCs/>
        </w:rPr>
        <w:t xml:space="preserve"> One of the members of the public felt it  important that the decision makers at East Riding should make a site visit before taking a position on the application. </w:t>
      </w:r>
    </w:p>
    <w:p w14:paraId="4412A27D" w14:textId="57C301D1" w:rsidR="002868A5" w:rsidRDefault="00F8749D" w:rsidP="00D12BF5">
      <w:pPr>
        <w:pStyle w:val="ListParagraph"/>
        <w:jc w:val="both"/>
        <w:rPr>
          <w:bCs/>
        </w:rPr>
      </w:pPr>
      <w:r>
        <w:rPr>
          <w:bCs/>
        </w:rPr>
        <w:t>Members were in total agreement with the observations put forward.</w:t>
      </w:r>
      <w:r w:rsidR="004D560A">
        <w:rPr>
          <w:bCs/>
        </w:rPr>
        <w:t xml:space="preserve"> </w:t>
      </w:r>
      <w:r>
        <w:rPr>
          <w:bCs/>
        </w:rPr>
        <w:t>It was accepted  that  this was one</w:t>
      </w:r>
      <w:r w:rsidR="004D560A">
        <w:rPr>
          <w:bCs/>
        </w:rPr>
        <w:t>, if not the</w:t>
      </w:r>
      <w:r>
        <w:rPr>
          <w:bCs/>
        </w:rPr>
        <w:t xml:space="preserve"> most important</w:t>
      </w:r>
      <w:r w:rsidR="004D560A">
        <w:rPr>
          <w:bCs/>
        </w:rPr>
        <w:t xml:space="preserve"> </w:t>
      </w:r>
      <w:r>
        <w:rPr>
          <w:bCs/>
        </w:rPr>
        <w:t>sites</w:t>
      </w:r>
      <w:r w:rsidR="004D560A">
        <w:rPr>
          <w:bCs/>
        </w:rPr>
        <w:t>,</w:t>
      </w:r>
      <w:r>
        <w:rPr>
          <w:bCs/>
        </w:rPr>
        <w:t xml:space="preserve"> within the conservation area, affecting the view of Church Lane</w:t>
      </w:r>
      <w:r w:rsidR="004D560A">
        <w:rPr>
          <w:bCs/>
        </w:rPr>
        <w:t xml:space="preserve"> when</w:t>
      </w:r>
      <w:r>
        <w:rPr>
          <w:bCs/>
        </w:rPr>
        <w:t xml:space="preserve"> entering the village. It was felt </w:t>
      </w:r>
      <w:r w:rsidR="004D560A">
        <w:rPr>
          <w:bCs/>
        </w:rPr>
        <w:t xml:space="preserve">necessary to make a strong objection to what was proposed in order to protect the integrity of the conservation area and it was </w:t>
      </w:r>
      <w:r w:rsidR="004D560A" w:rsidRPr="004D560A">
        <w:rPr>
          <w:b/>
        </w:rPr>
        <w:t>resolved</w:t>
      </w:r>
      <w:r w:rsidR="004D560A">
        <w:rPr>
          <w:b/>
        </w:rPr>
        <w:t xml:space="preserve"> </w:t>
      </w:r>
      <w:r w:rsidR="004D560A" w:rsidRPr="004D560A">
        <w:rPr>
          <w:bCs/>
        </w:rPr>
        <w:t xml:space="preserve">to </w:t>
      </w:r>
      <w:r w:rsidR="004D560A">
        <w:rPr>
          <w:bCs/>
        </w:rPr>
        <w:t>object on the following grounds:-</w:t>
      </w:r>
    </w:p>
    <w:p w14:paraId="36EF6421" w14:textId="505C24A9" w:rsidR="006B389E" w:rsidRPr="006703EC" w:rsidRDefault="006B389E" w:rsidP="004D560A">
      <w:pPr>
        <w:pStyle w:val="ListParagraph"/>
        <w:numPr>
          <w:ilvl w:val="0"/>
          <w:numId w:val="6"/>
        </w:numPr>
        <w:jc w:val="both"/>
        <w:rPr>
          <w:b/>
        </w:rPr>
      </w:pPr>
      <w:r>
        <w:rPr>
          <w:bCs/>
        </w:rPr>
        <w:t xml:space="preserve">the site in question is within East Cottingwith’s </w:t>
      </w:r>
      <w:r w:rsidR="00133099">
        <w:rPr>
          <w:bCs/>
        </w:rPr>
        <w:t>c</w:t>
      </w:r>
      <w:r>
        <w:rPr>
          <w:bCs/>
        </w:rPr>
        <w:t xml:space="preserve">onservation </w:t>
      </w:r>
      <w:r w:rsidR="00133099">
        <w:rPr>
          <w:bCs/>
        </w:rPr>
        <w:t>a</w:t>
      </w:r>
      <w:r>
        <w:rPr>
          <w:bCs/>
        </w:rPr>
        <w:t>rea</w:t>
      </w:r>
      <w:r w:rsidR="00D740D4">
        <w:rPr>
          <w:bCs/>
        </w:rPr>
        <w:t xml:space="preserve"> </w:t>
      </w:r>
      <w:r w:rsidR="00AD6070">
        <w:rPr>
          <w:bCs/>
        </w:rPr>
        <w:t>and</w:t>
      </w:r>
      <w:r w:rsidR="00D740D4">
        <w:rPr>
          <w:bCs/>
        </w:rPr>
        <w:t xml:space="preserve"> is</w:t>
      </w:r>
      <w:r w:rsidR="00133099">
        <w:rPr>
          <w:bCs/>
        </w:rPr>
        <w:t xml:space="preserve"> an</w:t>
      </w:r>
      <w:r w:rsidR="00D740D4">
        <w:rPr>
          <w:bCs/>
        </w:rPr>
        <w:t xml:space="preserve"> integral </w:t>
      </w:r>
      <w:r w:rsidR="00133099">
        <w:rPr>
          <w:bCs/>
        </w:rPr>
        <w:t>part of</w:t>
      </w:r>
      <w:r w:rsidR="00D740D4">
        <w:rPr>
          <w:bCs/>
        </w:rPr>
        <w:t xml:space="preserve"> the existing street scene</w:t>
      </w:r>
      <w:r w:rsidR="00133099">
        <w:rPr>
          <w:bCs/>
        </w:rPr>
        <w:t xml:space="preserve"> when entering the village.</w:t>
      </w:r>
      <w:r w:rsidR="00D740D4">
        <w:rPr>
          <w:bCs/>
        </w:rPr>
        <w:t xml:space="preserve"> A</w:t>
      </w:r>
      <w:r>
        <w:rPr>
          <w:bCs/>
        </w:rPr>
        <w:t>ny development on</w:t>
      </w:r>
      <w:r w:rsidR="00D740D4">
        <w:rPr>
          <w:bCs/>
        </w:rPr>
        <w:t xml:space="preserve"> this site would have a detrimental effect,</w:t>
      </w:r>
      <w:r>
        <w:rPr>
          <w:bCs/>
        </w:rPr>
        <w:t xml:space="preserve"> comprom</w:t>
      </w:r>
      <w:r w:rsidR="00133099">
        <w:rPr>
          <w:bCs/>
        </w:rPr>
        <w:t>ising the</w:t>
      </w:r>
      <w:r>
        <w:rPr>
          <w:bCs/>
        </w:rPr>
        <w:t xml:space="preserve"> Grade II listed buildings</w:t>
      </w:r>
      <w:r w:rsidR="00133099">
        <w:rPr>
          <w:bCs/>
        </w:rPr>
        <w:t xml:space="preserve"> in Church Lane,</w:t>
      </w:r>
      <w:r>
        <w:rPr>
          <w:bCs/>
        </w:rPr>
        <w:t xml:space="preserve"> including the Old Ship Cottage and St Marys Church.</w:t>
      </w:r>
    </w:p>
    <w:p w14:paraId="6A106697" w14:textId="361A727D" w:rsidR="006703EC" w:rsidRPr="006B389E" w:rsidRDefault="006703EC" w:rsidP="004D560A">
      <w:pPr>
        <w:pStyle w:val="ListParagraph"/>
        <w:numPr>
          <w:ilvl w:val="0"/>
          <w:numId w:val="6"/>
        </w:numPr>
        <w:jc w:val="both"/>
        <w:rPr>
          <w:b/>
        </w:rPr>
      </w:pPr>
      <w:r>
        <w:rPr>
          <w:bCs/>
        </w:rPr>
        <w:t xml:space="preserve">the proposed dwelling </w:t>
      </w:r>
      <w:r w:rsidR="00133099">
        <w:rPr>
          <w:bCs/>
        </w:rPr>
        <w:t>is</w:t>
      </w:r>
      <w:r>
        <w:rPr>
          <w:bCs/>
        </w:rPr>
        <w:t xml:space="preserve"> within the curtilage of an existing Grade II</w:t>
      </w:r>
      <w:r w:rsidR="00232E08">
        <w:rPr>
          <w:bCs/>
        </w:rPr>
        <w:t xml:space="preserve"> listed</w:t>
      </w:r>
      <w:r>
        <w:rPr>
          <w:bCs/>
        </w:rPr>
        <w:t xml:space="preserve"> building  and not considered to be appropriate.</w:t>
      </w:r>
    </w:p>
    <w:p w14:paraId="6F29950D" w14:textId="21FEADE1" w:rsidR="004D560A" w:rsidRPr="006B389E" w:rsidRDefault="006B389E" w:rsidP="004D560A">
      <w:pPr>
        <w:pStyle w:val="ListParagraph"/>
        <w:numPr>
          <w:ilvl w:val="0"/>
          <w:numId w:val="6"/>
        </w:numPr>
        <w:jc w:val="both"/>
        <w:rPr>
          <w:b/>
        </w:rPr>
      </w:pPr>
      <w:r>
        <w:rPr>
          <w:bCs/>
        </w:rPr>
        <w:lastRenderedPageBreak/>
        <w:t>the size</w:t>
      </w:r>
      <w:r w:rsidR="006703EC">
        <w:rPr>
          <w:bCs/>
        </w:rPr>
        <w:t>, height of the roofline</w:t>
      </w:r>
      <w:r>
        <w:rPr>
          <w:bCs/>
        </w:rPr>
        <w:t xml:space="preserve"> and type of building is not in keeping with adjoining properties</w:t>
      </w:r>
      <w:r w:rsidR="00DC5CAF">
        <w:rPr>
          <w:bCs/>
        </w:rPr>
        <w:t xml:space="preserve"> and would dominate the Old Ship Cottage.</w:t>
      </w:r>
    </w:p>
    <w:p w14:paraId="19010685" w14:textId="48AE05CA" w:rsidR="006B389E" w:rsidRDefault="006703EC" w:rsidP="004D560A">
      <w:pPr>
        <w:pStyle w:val="ListParagraph"/>
        <w:numPr>
          <w:ilvl w:val="0"/>
          <w:numId w:val="6"/>
        </w:numPr>
        <w:jc w:val="both"/>
        <w:rPr>
          <w:bCs/>
        </w:rPr>
      </w:pPr>
      <w:r>
        <w:rPr>
          <w:bCs/>
        </w:rPr>
        <w:t>several mature trees and other planting</w:t>
      </w:r>
      <w:r w:rsidR="00315E70">
        <w:rPr>
          <w:bCs/>
        </w:rPr>
        <w:t>s on site provide shielding and offer a degree of privacy to adjoining properties</w:t>
      </w:r>
      <w:r w:rsidR="00AD6070">
        <w:rPr>
          <w:bCs/>
        </w:rPr>
        <w:t>.</w:t>
      </w:r>
      <w:r w:rsidR="00315E70">
        <w:rPr>
          <w:bCs/>
        </w:rPr>
        <w:t xml:space="preserve"> </w:t>
      </w:r>
      <w:r w:rsidR="00AD6070">
        <w:rPr>
          <w:bCs/>
        </w:rPr>
        <w:t>The loss of such would damage the environment and result in a further reduction of trees within the</w:t>
      </w:r>
      <w:r w:rsidR="00232E08">
        <w:rPr>
          <w:bCs/>
        </w:rPr>
        <w:t xml:space="preserve"> conservation</w:t>
      </w:r>
      <w:r w:rsidR="00AD6070">
        <w:rPr>
          <w:bCs/>
        </w:rPr>
        <w:t xml:space="preserve"> </w:t>
      </w:r>
      <w:r w:rsidR="00133099">
        <w:rPr>
          <w:bCs/>
        </w:rPr>
        <w:t>area</w:t>
      </w:r>
      <w:r w:rsidR="00AD6070">
        <w:rPr>
          <w:bCs/>
        </w:rPr>
        <w:t>.</w:t>
      </w:r>
    </w:p>
    <w:p w14:paraId="48C95510" w14:textId="1E3CE147" w:rsidR="00315E70" w:rsidRDefault="00133099" w:rsidP="004D560A">
      <w:pPr>
        <w:pStyle w:val="ListParagraph"/>
        <w:numPr>
          <w:ilvl w:val="0"/>
          <w:numId w:val="6"/>
        </w:numPr>
        <w:jc w:val="both"/>
        <w:rPr>
          <w:bCs/>
        </w:rPr>
      </w:pPr>
      <w:r>
        <w:rPr>
          <w:bCs/>
        </w:rPr>
        <w:t>a</w:t>
      </w:r>
      <w:r w:rsidR="006703EC">
        <w:rPr>
          <w:bCs/>
        </w:rPr>
        <w:t xml:space="preserve"> lack of sufficient parking</w:t>
      </w:r>
      <w:r w:rsidR="00315E70">
        <w:rPr>
          <w:bCs/>
        </w:rPr>
        <w:t xml:space="preserve"> space and</w:t>
      </w:r>
      <w:r w:rsidR="006703EC">
        <w:rPr>
          <w:bCs/>
        </w:rPr>
        <w:t xml:space="preserve"> no garage, </w:t>
      </w:r>
      <w:r w:rsidR="00315E70">
        <w:rPr>
          <w:bCs/>
        </w:rPr>
        <w:t>is likely to</w:t>
      </w:r>
      <w:r w:rsidR="006703EC">
        <w:rPr>
          <w:bCs/>
        </w:rPr>
        <w:t xml:space="preserve"> result in on street parking</w:t>
      </w:r>
      <w:r w:rsidR="00AD6070">
        <w:rPr>
          <w:bCs/>
        </w:rPr>
        <w:t>,</w:t>
      </w:r>
      <w:r w:rsidR="00315E70">
        <w:rPr>
          <w:bCs/>
        </w:rPr>
        <w:t xml:space="preserve"> </w:t>
      </w:r>
      <w:r w:rsidR="00AD6070">
        <w:rPr>
          <w:bCs/>
        </w:rPr>
        <w:t xml:space="preserve"> causing obstruction </w:t>
      </w:r>
      <w:r w:rsidR="00315E70">
        <w:rPr>
          <w:bCs/>
        </w:rPr>
        <w:t>on a narrow road.</w:t>
      </w:r>
    </w:p>
    <w:p w14:paraId="66F04613" w14:textId="77777777" w:rsidR="0006652C" w:rsidRDefault="00315E70" w:rsidP="004D560A">
      <w:pPr>
        <w:pStyle w:val="ListParagraph"/>
        <w:numPr>
          <w:ilvl w:val="0"/>
          <w:numId w:val="6"/>
        </w:numPr>
        <w:jc w:val="both"/>
        <w:rPr>
          <w:bCs/>
        </w:rPr>
      </w:pPr>
      <w:r>
        <w:rPr>
          <w:bCs/>
        </w:rPr>
        <w:t>some of the windows</w:t>
      </w:r>
      <w:r w:rsidR="00AD6070">
        <w:rPr>
          <w:bCs/>
        </w:rPr>
        <w:t xml:space="preserve"> on the proposed building would</w:t>
      </w:r>
      <w:r>
        <w:rPr>
          <w:bCs/>
        </w:rPr>
        <w:t xml:space="preserve"> face onto adjoining properties resulting in a loss of amenity</w:t>
      </w:r>
      <w:r w:rsidR="00133099">
        <w:rPr>
          <w:bCs/>
        </w:rPr>
        <w:t>.</w:t>
      </w:r>
    </w:p>
    <w:p w14:paraId="1BE5A5BB" w14:textId="5920D2B3" w:rsidR="006703EC" w:rsidRDefault="0006652C" w:rsidP="004D560A">
      <w:pPr>
        <w:pStyle w:val="ListParagraph"/>
        <w:numPr>
          <w:ilvl w:val="0"/>
          <w:numId w:val="6"/>
        </w:numPr>
        <w:jc w:val="both"/>
        <w:rPr>
          <w:bCs/>
        </w:rPr>
      </w:pPr>
      <w:r>
        <w:rPr>
          <w:bCs/>
        </w:rPr>
        <w:t>there is a lack of demand for housing within the parish. Other areas have been identified for growth, having the necessary services and public transport to support such development.</w:t>
      </w:r>
    </w:p>
    <w:p w14:paraId="5B40113D" w14:textId="44241E3F" w:rsidR="00047CEB" w:rsidRPr="009225A9" w:rsidRDefault="00047CEB" w:rsidP="00047CEB">
      <w:pPr>
        <w:pStyle w:val="ListParagraph"/>
        <w:ind w:left="1080"/>
        <w:jc w:val="both"/>
        <w:rPr>
          <w:b/>
        </w:rPr>
      </w:pPr>
      <w:r w:rsidRPr="009225A9">
        <w:rPr>
          <w:b/>
        </w:rPr>
        <w:t>It was agreed that the parish council should seek the help of Ward Councillor Leo Hammond in requesting that this application</w:t>
      </w:r>
      <w:r w:rsidR="009225A9">
        <w:rPr>
          <w:b/>
        </w:rPr>
        <w:t xml:space="preserve"> is</w:t>
      </w:r>
      <w:r w:rsidRPr="009225A9">
        <w:rPr>
          <w:b/>
        </w:rPr>
        <w:t xml:space="preserve"> considered by ERYC’s Planning Committee.</w:t>
      </w:r>
    </w:p>
    <w:p w14:paraId="4097AFD1" w14:textId="3FFAD695" w:rsidR="00A019F3" w:rsidRDefault="00CA6DB1" w:rsidP="00D12BF5">
      <w:pPr>
        <w:pStyle w:val="ListParagraph"/>
        <w:jc w:val="both"/>
        <w:rPr>
          <w:b/>
        </w:rPr>
      </w:pPr>
      <w:r>
        <w:rPr>
          <w:bCs/>
        </w:rPr>
        <w:t xml:space="preserve"> </w:t>
      </w:r>
      <w:r w:rsidR="00232E08" w:rsidRPr="00232E08">
        <w:rPr>
          <w:b/>
        </w:rPr>
        <w:t>Action: Clerk</w:t>
      </w:r>
    </w:p>
    <w:p w14:paraId="1506DE2F" w14:textId="60C6295A" w:rsidR="00232E08" w:rsidRPr="00232E08" w:rsidRDefault="00232E08" w:rsidP="00D12BF5">
      <w:pPr>
        <w:pStyle w:val="ListParagraph"/>
        <w:jc w:val="both"/>
        <w:rPr>
          <w:bCs/>
        </w:rPr>
      </w:pPr>
      <w:r>
        <w:rPr>
          <w:bCs/>
        </w:rPr>
        <w:t>Two members of the public wished to draw attention to the felling of an Ash tree</w:t>
      </w:r>
      <w:r w:rsidR="0002293B">
        <w:rPr>
          <w:bCs/>
        </w:rPr>
        <w:t xml:space="preserve"> which had</w:t>
      </w:r>
      <w:r w:rsidR="004D3218">
        <w:rPr>
          <w:bCs/>
        </w:rPr>
        <w:t xml:space="preserve"> recently</w:t>
      </w:r>
      <w:r w:rsidR="0002293B">
        <w:rPr>
          <w:bCs/>
        </w:rPr>
        <w:t xml:space="preserve"> taken place</w:t>
      </w:r>
      <w:r>
        <w:rPr>
          <w:bCs/>
        </w:rPr>
        <w:t xml:space="preserve"> on Land North of Middleton Far</w:t>
      </w:r>
      <w:r w:rsidR="0002293B">
        <w:rPr>
          <w:bCs/>
        </w:rPr>
        <w:t>m.</w:t>
      </w:r>
      <w:r>
        <w:rPr>
          <w:bCs/>
        </w:rPr>
        <w:t xml:space="preserve"> It was suspected that the landowner did not have the necessary permissions and a complaint had been raised as a result. The Clerk confirmed that the parish council took a serious view </w:t>
      </w:r>
      <w:r w:rsidR="0002293B">
        <w:rPr>
          <w:bCs/>
        </w:rPr>
        <w:t>of what had taken place and that an official complaint had been lodged with East Riding of Yorkshire Council (ERYC). It was confirmed that the parish council had not received any notification of any tree works on the site in question. The complaint had been acknowledged and a response was awaited.</w:t>
      </w:r>
      <w:r>
        <w:rPr>
          <w:bCs/>
        </w:rPr>
        <w:t xml:space="preserve"> </w:t>
      </w:r>
    </w:p>
    <w:p w14:paraId="49B16009" w14:textId="0B3B8616" w:rsidR="00351CD1" w:rsidRPr="004349AA" w:rsidRDefault="0002293B" w:rsidP="00351CD1">
      <w:pPr>
        <w:pStyle w:val="ListParagraph"/>
        <w:jc w:val="both"/>
        <w:rPr>
          <w:bCs/>
        </w:rPr>
      </w:pPr>
      <w:r>
        <w:rPr>
          <w:bCs/>
        </w:rPr>
        <w:t>The Chairman concluded the public participation part of the meeting, thanking them for their observations and suggesting that they contact ERYC to express their views.</w:t>
      </w:r>
    </w:p>
    <w:p w14:paraId="34BE198E" w14:textId="77777777" w:rsidR="00351CD1" w:rsidRDefault="00351CD1" w:rsidP="00351CD1">
      <w:pPr>
        <w:pStyle w:val="ListParagraph"/>
        <w:numPr>
          <w:ilvl w:val="0"/>
          <w:numId w:val="1"/>
        </w:numPr>
        <w:jc w:val="both"/>
        <w:rPr>
          <w:b/>
        </w:rPr>
      </w:pPr>
      <w:r w:rsidRPr="00685DAA">
        <w:rPr>
          <w:b/>
        </w:rPr>
        <w:t>PLANNING</w:t>
      </w:r>
    </w:p>
    <w:p w14:paraId="7BE71FB8" w14:textId="77777777" w:rsidR="00351CD1" w:rsidRPr="00BD548D" w:rsidRDefault="00351CD1" w:rsidP="00351CD1">
      <w:pPr>
        <w:pStyle w:val="ListParagraph"/>
        <w:numPr>
          <w:ilvl w:val="0"/>
          <w:numId w:val="2"/>
        </w:numPr>
        <w:jc w:val="both"/>
        <w:rPr>
          <w:bCs/>
          <w:u w:val="single"/>
        </w:rPr>
      </w:pPr>
      <w:r w:rsidRPr="00BD548D">
        <w:rPr>
          <w:bCs/>
          <w:u w:val="single"/>
        </w:rPr>
        <w:t>Applications</w:t>
      </w:r>
    </w:p>
    <w:p w14:paraId="6CB8CC74" w14:textId="77777777" w:rsidR="00351CD1" w:rsidRDefault="00351CD1" w:rsidP="00351CD1">
      <w:pPr>
        <w:pStyle w:val="ListParagraph"/>
        <w:jc w:val="both"/>
        <w:rPr>
          <w:bCs/>
        </w:rPr>
      </w:pPr>
      <w:r w:rsidRPr="00252905">
        <w:rPr>
          <w:bCs/>
        </w:rPr>
        <w:t>The following applications were considered:</w:t>
      </w:r>
    </w:p>
    <w:p w14:paraId="08886CAA" w14:textId="77777777" w:rsidR="00351CD1" w:rsidRDefault="00351CD1" w:rsidP="00351CD1">
      <w:pPr>
        <w:pStyle w:val="ListParagraph"/>
        <w:numPr>
          <w:ilvl w:val="0"/>
          <w:numId w:val="3"/>
        </w:numPr>
      </w:pPr>
      <w:r>
        <w:t>To consider the following applications:</w:t>
      </w:r>
    </w:p>
    <w:p w14:paraId="2E8C99D5" w14:textId="53625E9B" w:rsidR="00C549DF" w:rsidRDefault="00351CD1" w:rsidP="001551C0">
      <w:pPr>
        <w:pStyle w:val="ListParagraph"/>
        <w:ind w:left="1080"/>
      </w:pPr>
      <w:r>
        <w:t>(i)</w:t>
      </w:r>
      <w:r w:rsidR="0008553B" w:rsidRPr="0008553B">
        <w:t xml:space="preserve"> </w:t>
      </w:r>
      <w:r w:rsidR="0008553B">
        <w:t>)22/ 00497/PLF-Erection of a dwelling: Land East of the Old Ship Cottage, Church Lane, East Cottingwith YO42 4TL</w:t>
      </w:r>
    </w:p>
    <w:p w14:paraId="7FD43918" w14:textId="38D5B479" w:rsidR="00EE25B3" w:rsidRPr="00EE25B3" w:rsidRDefault="00EE25B3" w:rsidP="001551C0">
      <w:pPr>
        <w:pStyle w:val="ListParagraph"/>
        <w:ind w:left="1080"/>
        <w:rPr>
          <w:b/>
          <w:bCs/>
        </w:rPr>
      </w:pPr>
      <w:r w:rsidRPr="00EE25B3">
        <w:rPr>
          <w:b/>
          <w:bCs/>
        </w:rPr>
        <w:t>Dealt with under public participation.</w:t>
      </w:r>
    </w:p>
    <w:p w14:paraId="027C3CBC" w14:textId="568B33BD" w:rsidR="00C549DF" w:rsidRPr="00C549DF" w:rsidRDefault="00C549DF" w:rsidP="00E93C65">
      <w:pPr>
        <w:pStyle w:val="ListParagraph"/>
        <w:ind w:left="1080"/>
        <w:rPr>
          <w:b/>
          <w:bCs/>
        </w:rPr>
      </w:pPr>
      <w:r>
        <w:t>C</w:t>
      </w:r>
      <w:r w:rsidRPr="00C549DF">
        <w:rPr>
          <w:b/>
          <w:bCs/>
        </w:rPr>
        <w:t>ouncillor Shervington declared an interest in the</w:t>
      </w:r>
      <w:r>
        <w:rPr>
          <w:b/>
          <w:bCs/>
        </w:rPr>
        <w:t xml:space="preserve"> following</w:t>
      </w:r>
      <w:r w:rsidRPr="00C549DF">
        <w:rPr>
          <w:b/>
          <w:bCs/>
        </w:rPr>
        <w:t xml:space="preserve"> item</w:t>
      </w:r>
      <w:r>
        <w:rPr>
          <w:b/>
          <w:bCs/>
        </w:rPr>
        <w:t xml:space="preserve"> as the applicant was a friend. He took no part in the debate.</w:t>
      </w:r>
    </w:p>
    <w:p w14:paraId="2737E6EA" w14:textId="46D8B3F3" w:rsidR="00E93C65" w:rsidRDefault="0008553B" w:rsidP="00E93C65">
      <w:pPr>
        <w:pStyle w:val="ListParagraph"/>
        <w:ind w:left="1080"/>
      </w:pPr>
      <w:r>
        <w:t>(ii)22/00537/PLF-Erection of a single storey extension to side and rear: Corner House, Main Street, East Cottingwith YO42 4TN</w:t>
      </w:r>
    </w:p>
    <w:p w14:paraId="40621EA8" w14:textId="0593AEE5" w:rsidR="00667980" w:rsidRDefault="00667980" w:rsidP="00E93C65">
      <w:pPr>
        <w:pStyle w:val="ListParagraph"/>
        <w:ind w:left="1080"/>
      </w:pPr>
      <w:r w:rsidRPr="00667980">
        <w:rPr>
          <w:b/>
          <w:bCs/>
        </w:rPr>
        <w:t>Resolved-</w:t>
      </w:r>
      <w:r>
        <w:rPr>
          <w:b/>
          <w:bCs/>
        </w:rPr>
        <w:t xml:space="preserve"> </w:t>
      </w:r>
      <w:r>
        <w:t>that there be no objection to the proposed work.</w:t>
      </w:r>
    </w:p>
    <w:p w14:paraId="0DA943D0" w14:textId="5D684327" w:rsidR="0002293B" w:rsidRDefault="0002293B" w:rsidP="00E93C65">
      <w:pPr>
        <w:pStyle w:val="ListParagraph"/>
        <w:ind w:left="1080"/>
      </w:pPr>
      <w:r>
        <w:rPr>
          <w:b/>
          <w:bCs/>
        </w:rPr>
        <w:t>Action:</w:t>
      </w:r>
      <w:r>
        <w:t xml:space="preserve"> </w:t>
      </w:r>
      <w:r w:rsidRPr="0002293B">
        <w:rPr>
          <w:b/>
          <w:bCs/>
        </w:rPr>
        <w:t>Clerk</w:t>
      </w:r>
    </w:p>
    <w:p w14:paraId="44FB0117" w14:textId="683F5604" w:rsidR="00C549DF" w:rsidRPr="00667980" w:rsidRDefault="00C549DF" w:rsidP="00E93C65">
      <w:pPr>
        <w:pStyle w:val="ListParagraph"/>
        <w:ind w:left="1080"/>
      </w:pPr>
      <w:r>
        <w:rPr>
          <w:b/>
          <w:bCs/>
        </w:rPr>
        <w:t>Councillor Shervington resumed participation in the meeting.</w:t>
      </w:r>
    </w:p>
    <w:p w14:paraId="4D86CA39" w14:textId="2EE830EE" w:rsidR="00667980" w:rsidRPr="00667980" w:rsidRDefault="00E93C65" w:rsidP="00667980">
      <w:pPr>
        <w:pStyle w:val="ListParagraph"/>
        <w:ind w:left="1080"/>
        <w:rPr>
          <w:rFonts w:cstheme="minorHAnsi"/>
          <w:bCs/>
        </w:rPr>
      </w:pPr>
      <w:r>
        <w:t xml:space="preserve">(iii) </w:t>
      </w:r>
      <w:r w:rsidRPr="00E93C65">
        <w:rPr>
          <w:rFonts w:cstheme="minorHAnsi"/>
          <w:bCs/>
        </w:rPr>
        <w:t>22/01125/PLF-Erection of a replacement dwelling with associated works</w:t>
      </w:r>
      <w:r>
        <w:rPr>
          <w:rFonts w:cstheme="minorHAnsi"/>
          <w:bCs/>
        </w:rPr>
        <w:t xml:space="preserve"> </w:t>
      </w:r>
      <w:r w:rsidRPr="00E93C65">
        <w:rPr>
          <w:rFonts w:cstheme="minorHAnsi"/>
          <w:bCs/>
        </w:rPr>
        <w:t>and infrastructure following removal of existing static caravan: Mobile Home</w:t>
      </w:r>
      <w:r>
        <w:rPr>
          <w:rFonts w:cstheme="minorHAnsi"/>
          <w:bCs/>
        </w:rPr>
        <w:t xml:space="preserve"> </w:t>
      </w:r>
      <w:r w:rsidRPr="00E93C65">
        <w:rPr>
          <w:rFonts w:cstheme="minorHAnsi"/>
          <w:bCs/>
        </w:rPr>
        <w:t>Melross, General Lane, Melbourne YO42 4SZ</w:t>
      </w:r>
    </w:p>
    <w:p w14:paraId="0C209F30" w14:textId="77777777" w:rsidR="00936B85" w:rsidRDefault="00936B85" w:rsidP="00667980">
      <w:pPr>
        <w:pStyle w:val="ListParagraph"/>
        <w:ind w:left="1080"/>
        <w:rPr>
          <w:rFonts w:cstheme="minorHAnsi"/>
          <w:b/>
        </w:rPr>
      </w:pPr>
    </w:p>
    <w:p w14:paraId="630EA9BB" w14:textId="1101C649" w:rsidR="00667980" w:rsidRDefault="00667980" w:rsidP="00667980">
      <w:pPr>
        <w:pStyle w:val="ListParagraph"/>
        <w:ind w:left="1080"/>
        <w:rPr>
          <w:rFonts w:cstheme="minorHAnsi"/>
          <w:bCs/>
        </w:rPr>
      </w:pPr>
      <w:r w:rsidRPr="00667980">
        <w:rPr>
          <w:rFonts w:cstheme="minorHAnsi"/>
          <w:b/>
        </w:rPr>
        <w:lastRenderedPageBreak/>
        <w:t xml:space="preserve">Resolved </w:t>
      </w:r>
      <w:r>
        <w:rPr>
          <w:rFonts w:cstheme="minorHAnsi"/>
          <w:bCs/>
        </w:rPr>
        <w:t>– that there be no objection to</w:t>
      </w:r>
      <w:r w:rsidR="00C549DF">
        <w:rPr>
          <w:rFonts w:cstheme="minorHAnsi"/>
          <w:bCs/>
        </w:rPr>
        <w:t xml:space="preserve"> that which</w:t>
      </w:r>
      <w:r>
        <w:rPr>
          <w:rFonts w:cstheme="minorHAnsi"/>
          <w:bCs/>
        </w:rPr>
        <w:t xml:space="preserve"> was proposed.</w:t>
      </w:r>
    </w:p>
    <w:p w14:paraId="07A5403A" w14:textId="26717836" w:rsidR="0002293B" w:rsidRPr="0002293B" w:rsidRDefault="0002293B" w:rsidP="00667980">
      <w:pPr>
        <w:pStyle w:val="ListParagraph"/>
        <w:ind w:left="1080"/>
        <w:rPr>
          <w:rFonts w:cstheme="minorHAnsi"/>
          <w:b/>
        </w:rPr>
      </w:pPr>
      <w:r>
        <w:rPr>
          <w:rFonts w:cstheme="minorHAnsi"/>
          <w:b/>
        </w:rPr>
        <w:t>Action</w:t>
      </w:r>
      <w:r w:rsidRPr="0002293B">
        <w:rPr>
          <w:rFonts w:cstheme="minorHAnsi"/>
          <w:bCs/>
        </w:rPr>
        <w:t>:</w:t>
      </w:r>
      <w:r>
        <w:rPr>
          <w:rFonts w:cstheme="minorHAnsi"/>
          <w:bCs/>
        </w:rPr>
        <w:t xml:space="preserve"> </w:t>
      </w:r>
      <w:r w:rsidRPr="0002293B">
        <w:rPr>
          <w:rFonts w:cstheme="minorHAnsi"/>
          <w:b/>
        </w:rPr>
        <w:t>Clerk</w:t>
      </w:r>
    </w:p>
    <w:p w14:paraId="05366845" w14:textId="485321F1" w:rsidR="00667980" w:rsidRDefault="00E93C65" w:rsidP="00667980">
      <w:pPr>
        <w:pStyle w:val="ListParagraph"/>
        <w:ind w:left="1080"/>
        <w:rPr>
          <w:rFonts w:cstheme="minorHAnsi"/>
          <w:bCs/>
        </w:rPr>
      </w:pPr>
      <w:r>
        <w:rPr>
          <w:rFonts w:cstheme="minorHAnsi"/>
          <w:bCs/>
        </w:rPr>
        <w:t>(iv</w:t>
      </w:r>
      <w:r w:rsidRPr="00667980">
        <w:rPr>
          <w:rFonts w:cstheme="minorHAnsi"/>
          <w:bCs/>
        </w:rPr>
        <w:t>)</w:t>
      </w:r>
      <w:r w:rsidR="00667980" w:rsidRPr="00667980">
        <w:rPr>
          <w:rFonts w:cstheme="minorHAnsi"/>
          <w:bCs/>
        </w:rPr>
        <w:t xml:space="preserve"> 22/00905/PLF-Erection of two storey extension to side and single storey</w:t>
      </w:r>
      <w:r w:rsidR="00667980">
        <w:rPr>
          <w:rFonts w:cstheme="minorHAnsi"/>
          <w:bCs/>
        </w:rPr>
        <w:t xml:space="preserve"> </w:t>
      </w:r>
      <w:r w:rsidR="00667980" w:rsidRPr="00667980">
        <w:rPr>
          <w:rFonts w:cstheme="minorHAnsi"/>
          <w:bCs/>
        </w:rPr>
        <w:t>extension to rear following demolition of existing orangery: Hagg Bridg</w:t>
      </w:r>
      <w:r w:rsidR="00667980">
        <w:rPr>
          <w:rFonts w:cstheme="minorHAnsi"/>
          <w:bCs/>
        </w:rPr>
        <w:t xml:space="preserve">e </w:t>
      </w:r>
      <w:r w:rsidR="00667980" w:rsidRPr="00667980">
        <w:rPr>
          <w:rFonts w:cstheme="minorHAnsi"/>
          <w:bCs/>
        </w:rPr>
        <w:t>House,</w:t>
      </w:r>
      <w:r w:rsidR="00667980">
        <w:rPr>
          <w:rFonts w:cstheme="minorHAnsi"/>
          <w:bCs/>
        </w:rPr>
        <w:t xml:space="preserve"> </w:t>
      </w:r>
      <w:r w:rsidR="00667980" w:rsidRPr="00667980">
        <w:rPr>
          <w:rFonts w:cstheme="minorHAnsi"/>
          <w:bCs/>
        </w:rPr>
        <w:t>Hagg Lane, Storwood YO42 4TF</w:t>
      </w:r>
    </w:p>
    <w:p w14:paraId="3849F630" w14:textId="73802C95" w:rsidR="00667980" w:rsidRDefault="00667980" w:rsidP="00667980">
      <w:pPr>
        <w:pStyle w:val="ListParagraph"/>
        <w:ind w:left="1080"/>
        <w:rPr>
          <w:rFonts w:cstheme="minorHAnsi"/>
          <w:bCs/>
        </w:rPr>
      </w:pPr>
      <w:r>
        <w:rPr>
          <w:rFonts w:cstheme="minorHAnsi"/>
          <w:b/>
        </w:rPr>
        <w:t xml:space="preserve">Resolved – </w:t>
      </w:r>
      <w:r>
        <w:rPr>
          <w:rFonts w:cstheme="minorHAnsi"/>
          <w:bCs/>
        </w:rPr>
        <w:t>that there be no objection to the proposed work.</w:t>
      </w:r>
    </w:p>
    <w:p w14:paraId="173B3476" w14:textId="4B4E15FA" w:rsidR="00667980" w:rsidRPr="00667980" w:rsidRDefault="00667980" w:rsidP="00667980">
      <w:pPr>
        <w:pStyle w:val="ListParagraph"/>
        <w:ind w:left="1080"/>
        <w:rPr>
          <w:rFonts w:cstheme="minorHAnsi"/>
          <w:b/>
        </w:rPr>
      </w:pPr>
      <w:r>
        <w:rPr>
          <w:rFonts w:cstheme="minorHAnsi"/>
          <w:b/>
        </w:rPr>
        <w:t>Action</w:t>
      </w:r>
      <w:r w:rsidRPr="00667980">
        <w:rPr>
          <w:rFonts w:cstheme="minorHAnsi"/>
          <w:bCs/>
        </w:rPr>
        <w:t xml:space="preserve">: </w:t>
      </w:r>
      <w:r w:rsidRPr="00667980">
        <w:rPr>
          <w:rFonts w:cstheme="minorHAnsi"/>
          <w:b/>
        </w:rPr>
        <w:t>Clerk</w:t>
      </w:r>
    </w:p>
    <w:p w14:paraId="37CF77EE" w14:textId="6A1D809D" w:rsidR="00667980" w:rsidRDefault="00667980" w:rsidP="00667980">
      <w:pPr>
        <w:pStyle w:val="ListParagraph"/>
        <w:numPr>
          <w:ilvl w:val="0"/>
          <w:numId w:val="1"/>
        </w:numPr>
        <w:rPr>
          <w:rFonts w:cstheme="minorHAnsi"/>
          <w:b/>
        </w:rPr>
      </w:pPr>
      <w:r w:rsidRPr="00667980">
        <w:rPr>
          <w:rFonts w:cstheme="minorHAnsi"/>
          <w:b/>
        </w:rPr>
        <w:t>LAND NORTH OF MIDDLETON FARM</w:t>
      </w:r>
    </w:p>
    <w:p w14:paraId="08DBEE71" w14:textId="24C92373" w:rsidR="0002293B" w:rsidRDefault="0002293B" w:rsidP="0002293B">
      <w:pPr>
        <w:pStyle w:val="ListParagraph"/>
        <w:rPr>
          <w:rFonts w:cstheme="minorHAnsi"/>
          <w:b/>
        </w:rPr>
      </w:pPr>
      <w:r>
        <w:rPr>
          <w:rFonts w:cstheme="minorHAnsi"/>
          <w:b/>
        </w:rPr>
        <w:t>Dealt with under public participation.</w:t>
      </w:r>
    </w:p>
    <w:p w14:paraId="15F2A5C3" w14:textId="01F3C06A" w:rsidR="00667980" w:rsidRDefault="00667980" w:rsidP="00667980">
      <w:pPr>
        <w:pStyle w:val="ListParagraph"/>
        <w:numPr>
          <w:ilvl w:val="0"/>
          <w:numId w:val="1"/>
        </w:numPr>
        <w:rPr>
          <w:rFonts w:cstheme="minorHAnsi"/>
          <w:b/>
        </w:rPr>
      </w:pPr>
      <w:r>
        <w:rPr>
          <w:rFonts w:cstheme="minorHAnsi"/>
          <w:b/>
        </w:rPr>
        <w:t>FINANCE</w:t>
      </w:r>
    </w:p>
    <w:p w14:paraId="7CDAA0FE" w14:textId="351DFEF4" w:rsidR="001551C0" w:rsidRPr="001551C0" w:rsidRDefault="00F62C2A" w:rsidP="001551C0">
      <w:pPr>
        <w:pStyle w:val="ListParagraph"/>
        <w:rPr>
          <w:rFonts w:cstheme="minorHAnsi"/>
          <w:bCs/>
        </w:rPr>
      </w:pPr>
      <w:r>
        <w:rPr>
          <w:rFonts w:cstheme="minorHAnsi"/>
          <w:bCs/>
        </w:rPr>
        <w:t>Proposed by Councillor Stevens, seconded by Councillor Ashton and agreed that the following payments be made:</w:t>
      </w:r>
    </w:p>
    <w:p w14:paraId="459DA3CD" w14:textId="77777777" w:rsidR="001551C0" w:rsidRDefault="001551C0" w:rsidP="001551C0">
      <w:pPr>
        <w:pStyle w:val="ListParagraph"/>
        <w:rPr>
          <w:rFonts w:cstheme="minorHAnsi"/>
        </w:rPr>
      </w:pPr>
      <w:r w:rsidRPr="001551C0">
        <w:rPr>
          <w:rFonts w:cstheme="minorHAnsi"/>
        </w:rPr>
        <w:t>ERNLLCA- Membership Fee                            £305.90</w:t>
      </w:r>
    </w:p>
    <w:p w14:paraId="3F83044A" w14:textId="5361C220" w:rsidR="001551C0" w:rsidRDefault="001551C0" w:rsidP="001551C0">
      <w:pPr>
        <w:pStyle w:val="ListParagraph"/>
        <w:rPr>
          <w:rFonts w:cstheme="minorHAnsi"/>
        </w:rPr>
      </w:pPr>
      <w:r w:rsidRPr="001551C0">
        <w:rPr>
          <w:rFonts w:cstheme="minorHAnsi"/>
        </w:rPr>
        <w:t xml:space="preserve">Kaye Middleton &amp; Co – Payroll Services      </w:t>
      </w:r>
      <w:r w:rsidR="0002293B">
        <w:rPr>
          <w:rFonts w:cstheme="minorHAnsi"/>
        </w:rPr>
        <w:t xml:space="preserve"> </w:t>
      </w:r>
      <w:r w:rsidRPr="001551C0">
        <w:rPr>
          <w:rFonts w:cstheme="minorHAnsi"/>
        </w:rPr>
        <w:t>£120.00</w:t>
      </w:r>
    </w:p>
    <w:p w14:paraId="245486B2" w14:textId="68612D2C" w:rsidR="001551C0" w:rsidRDefault="001551C0" w:rsidP="001551C0">
      <w:pPr>
        <w:pStyle w:val="ListParagraph"/>
        <w:rPr>
          <w:rFonts w:cstheme="minorHAnsi"/>
        </w:rPr>
      </w:pPr>
      <w:r w:rsidRPr="001551C0">
        <w:rPr>
          <w:rFonts w:cstheme="minorHAnsi"/>
        </w:rPr>
        <w:t xml:space="preserve">D.J. Cornmell – Clerk’s Expenses                   </w:t>
      </w:r>
      <w:r w:rsidR="0002293B">
        <w:rPr>
          <w:rFonts w:cstheme="minorHAnsi"/>
        </w:rPr>
        <w:t xml:space="preserve"> </w:t>
      </w:r>
      <w:r w:rsidRPr="001551C0">
        <w:rPr>
          <w:rFonts w:cstheme="minorHAnsi"/>
        </w:rPr>
        <w:t>£  26.32</w:t>
      </w:r>
    </w:p>
    <w:p w14:paraId="1181375D" w14:textId="738B7C97" w:rsidR="001551C0" w:rsidRDefault="001551C0" w:rsidP="001551C0">
      <w:pPr>
        <w:pStyle w:val="ListParagraph"/>
        <w:rPr>
          <w:rFonts w:cstheme="minorHAnsi"/>
          <w:u w:val="single"/>
        </w:rPr>
      </w:pPr>
      <w:r w:rsidRPr="001551C0">
        <w:rPr>
          <w:rFonts w:cstheme="minorHAnsi"/>
          <w:b/>
          <w:bCs/>
        </w:rPr>
        <w:t>TOTAL</w:t>
      </w:r>
      <w:r w:rsidRPr="001551C0">
        <w:rPr>
          <w:rFonts w:cstheme="minorHAnsi"/>
        </w:rPr>
        <w:t xml:space="preserve">:                                                                </w:t>
      </w:r>
      <w:r w:rsidRPr="001551C0">
        <w:rPr>
          <w:rFonts w:cstheme="minorHAnsi"/>
          <w:u w:val="single"/>
        </w:rPr>
        <w:t>£452.22</w:t>
      </w:r>
    </w:p>
    <w:p w14:paraId="49379408" w14:textId="0F306556" w:rsidR="00883A76" w:rsidRPr="00FA3F92" w:rsidRDefault="00883A76" w:rsidP="00FA3F92">
      <w:pPr>
        <w:pStyle w:val="ListParagraph"/>
        <w:numPr>
          <w:ilvl w:val="0"/>
          <w:numId w:val="1"/>
        </w:numPr>
        <w:rPr>
          <w:rFonts w:cstheme="minorHAnsi"/>
          <w:b/>
          <w:bCs/>
        </w:rPr>
      </w:pPr>
      <w:r w:rsidRPr="00FA3F92">
        <w:rPr>
          <w:rFonts w:cstheme="minorHAnsi"/>
          <w:b/>
          <w:bCs/>
        </w:rPr>
        <w:t>MEMBERS REPORTS</w:t>
      </w:r>
    </w:p>
    <w:p w14:paraId="71E2A619" w14:textId="730EF23C" w:rsidR="00883A76" w:rsidRDefault="00883A76" w:rsidP="001551C0">
      <w:pPr>
        <w:pStyle w:val="ListParagraph"/>
        <w:rPr>
          <w:rFonts w:cstheme="minorHAnsi"/>
        </w:rPr>
      </w:pPr>
      <w:r>
        <w:rPr>
          <w:rFonts w:cstheme="minorHAnsi"/>
        </w:rPr>
        <w:t>Councillor Griffith raised two issues:</w:t>
      </w:r>
      <w:r w:rsidR="0002293B">
        <w:rPr>
          <w:rFonts w:cstheme="minorHAnsi"/>
        </w:rPr>
        <w:t>-</w:t>
      </w:r>
    </w:p>
    <w:p w14:paraId="65428E59" w14:textId="11F7DDC1" w:rsidR="00883A76" w:rsidRDefault="00883A76" w:rsidP="001551C0">
      <w:pPr>
        <w:pStyle w:val="ListParagraph"/>
        <w:rPr>
          <w:rFonts w:cstheme="minorHAnsi"/>
        </w:rPr>
      </w:pPr>
      <w:r>
        <w:rPr>
          <w:rFonts w:cstheme="minorHAnsi"/>
        </w:rPr>
        <w:t xml:space="preserve">(i)whether consideration should be given to seeking a tree preservation order in respect of an </w:t>
      </w:r>
      <w:r w:rsidR="00874837">
        <w:rPr>
          <w:rFonts w:cstheme="minorHAnsi"/>
        </w:rPr>
        <w:t>A</w:t>
      </w:r>
      <w:r>
        <w:rPr>
          <w:rFonts w:cstheme="minorHAnsi"/>
        </w:rPr>
        <w:t>sh tree situated in close proximity to land North of Middleton Farm. After debate, it was agreed not to pursue the matter.</w:t>
      </w:r>
    </w:p>
    <w:p w14:paraId="0C61542D" w14:textId="7D36898C" w:rsidR="00883A76" w:rsidRDefault="00883A76" w:rsidP="001551C0">
      <w:pPr>
        <w:pStyle w:val="ListParagraph"/>
        <w:rPr>
          <w:rFonts w:cstheme="minorHAnsi"/>
        </w:rPr>
      </w:pPr>
      <w:r>
        <w:rPr>
          <w:rFonts w:cstheme="minorHAnsi"/>
        </w:rPr>
        <w:t xml:space="preserve">(ii)the position of the telephone box, </w:t>
      </w:r>
      <w:r w:rsidR="00B35298">
        <w:rPr>
          <w:rFonts w:cstheme="minorHAnsi"/>
        </w:rPr>
        <w:t xml:space="preserve">should </w:t>
      </w:r>
      <w:r>
        <w:rPr>
          <w:rFonts w:cstheme="minorHAnsi"/>
        </w:rPr>
        <w:t>it be interfered with in any way</w:t>
      </w:r>
      <w:r w:rsidR="00B35298">
        <w:rPr>
          <w:rFonts w:cstheme="minorHAnsi"/>
        </w:rPr>
        <w:t xml:space="preserve"> following work on land North of Middleton Farm.</w:t>
      </w:r>
      <w:r>
        <w:rPr>
          <w:rFonts w:cstheme="minorHAnsi"/>
        </w:rPr>
        <w:t xml:space="preserve"> </w:t>
      </w:r>
    </w:p>
    <w:p w14:paraId="5EC126B6" w14:textId="4C361F8E" w:rsidR="00883A76" w:rsidRDefault="00883A76" w:rsidP="001551C0">
      <w:pPr>
        <w:pStyle w:val="ListParagraph"/>
        <w:rPr>
          <w:rFonts w:cstheme="minorHAnsi"/>
        </w:rPr>
      </w:pPr>
      <w:r>
        <w:rPr>
          <w:rFonts w:cstheme="minorHAnsi"/>
        </w:rPr>
        <w:t>It was noted that the telephone box was the property</w:t>
      </w:r>
      <w:r w:rsidR="00B35298">
        <w:rPr>
          <w:rFonts w:cstheme="minorHAnsi"/>
        </w:rPr>
        <w:t xml:space="preserve"> of the parish council and that appropriate action could be taken</w:t>
      </w:r>
      <w:r w:rsidR="00D4798C">
        <w:rPr>
          <w:rFonts w:cstheme="minorHAnsi"/>
        </w:rPr>
        <w:t xml:space="preserve"> in such an event.</w:t>
      </w:r>
      <w:r>
        <w:rPr>
          <w:rFonts w:cstheme="minorHAnsi"/>
        </w:rPr>
        <w:t xml:space="preserve"> </w:t>
      </w:r>
    </w:p>
    <w:p w14:paraId="0D1EA8BE" w14:textId="6C3C2CEE" w:rsidR="00883A76" w:rsidRDefault="00883A76" w:rsidP="001551C0">
      <w:pPr>
        <w:pStyle w:val="ListParagraph"/>
        <w:rPr>
          <w:rFonts w:cstheme="minorHAnsi"/>
        </w:rPr>
      </w:pPr>
    </w:p>
    <w:p w14:paraId="5B94913B" w14:textId="70127D41" w:rsidR="00883A76" w:rsidRPr="00883A76" w:rsidRDefault="00883A76" w:rsidP="001551C0">
      <w:pPr>
        <w:pStyle w:val="ListParagraph"/>
        <w:rPr>
          <w:rFonts w:cstheme="minorHAnsi"/>
        </w:rPr>
      </w:pPr>
      <w:r>
        <w:rPr>
          <w:rFonts w:cstheme="minorHAnsi"/>
        </w:rPr>
        <w:t>The meeting heard that ERYC had</w:t>
      </w:r>
      <w:r w:rsidR="00B35298">
        <w:rPr>
          <w:rFonts w:cstheme="minorHAnsi"/>
        </w:rPr>
        <w:t xml:space="preserve"> started to repair</w:t>
      </w:r>
      <w:r>
        <w:rPr>
          <w:rFonts w:cstheme="minorHAnsi"/>
        </w:rPr>
        <w:t xml:space="preserve"> the potholes in Hag Lane.</w:t>
      </w:r>
    </w:p>
    <w:p w14:paraId="167B6C6E" w14:textId="17FB866A" w:rsidR="00883A76" w:rsidRPr="00D4798C" w:rsidRDefault="00883A76" w:rsidP="00D4798C">
      <w:pPr>
        <w:rPr>
          <w:rFonts w:cstheme="minorHAnsi"/>
          <w:b/>
          <w:bCs/>
        </w:rPr>
      </w:pPr>
    </w:p>
    <w:p w14:paraId="27604ACE" w14:textId="6AC6222B" w:rsidR="00883A76" w:rsidRPr="00883A76" w:rsidRDefault="00883A76" w:rsidP="001551C0">
      <w:pPr>
        <w:pStyle w:val="ListParagraph"/>
        <w:rPr>
          <w:rFonts w:cstheme="minorHAnsi"/>
        </w:rPr>
      </w:pPr>
      <w:r>
        <w:rPr>
          <w:rFonts w:cstheme="minorHAnsi"/>
        </w:rPr>
        <w:t>There being no further business, the meeting</w:t>
      </w:r>
      <w:r w:rsidR="00B35298">
        <w:rPr>
          <w:rFonts w:cstheme="minorHAnsi"/>
        </w:rPr>
        <w:t xml:space="preserve"> closed</w:t>
      </w:r>
      <w:r>
        <w:rPr>
          <w:rFonts w:cstheme="minorHAnsi"/>
        </w:rPr>
        <w:t xml:space="preserve"> at 9.15pm</w:t>
      </w:r>
    </w:p>
    <w:p w14:paraId="7B54EC0A" w14:textId="77777777" w:rsidR="001551C0" w:rsidRDefault="001551C0" w:rsidP="00F62C2A">
      <w:pPr>
        <w:pStyle w:val="ListParagraph"/>
        <w:rPr>
          <w:rFonts w:cstheme="minorHAnsi"/>
          <w:bCs/>
        </w:rPr>
      </w:pPr>
    </w:p>
    <w:p w14:paraId="0E560A62" w14:textId="15D90169" w:rsidR="00F62C2A" w:rsidRDefault="00F62C2A" w:rsidP="00F62C2A">
      <w:pPr>
        <w:pStyle w:val="ListParagraph"/>
        <w:rPr>
          <w:rFonts w:cstheme="minorHAnsi"/>
          <w:bCs/>
        </w:rPr>
      </w:pPr>
    </w:p>
    <w:p w14:paraId="4117C846" w14:textId="77777777" w:rsidR="00F62C2A" w:rsidRPr="00F62C2A" w:rsidRDefault="00F62C2A" w:rsidP="00F62C2A">
      <w:pPr>
        <w:pStyle w:val="ListParagraph"/>
        <w:rPr>
          <w:rFonts w:cstheme="minorHAnsi"/>
          <w:bCs/>
        </w:rPr>
      </w:pPr>
    </w:p>
    <w:p w14:paraId="0304E0D2" w14:textId="472C7B8A" w:rsidR="00E93C65" w:rsidRPr="00E93C65" w:rsidRDefault="00E93C65" w:rsidP="00E93C65">
      <w:pPr>
        <w:pStyle w:val="ListParagraph"/>
        <w:ind w:left="1080"/>
      </w:pPr>
    </w:p>
    <w:p w14:paraId="3ADCF68F" w14:textId="77777777" w:rsidR="00E93C65" w:rsidRPr="003F5631" w:rsidRDefault="00E93C65" w:rsidP="00E93C65">
      <w:pPr>
        <w:pStyle w:val="ListParagraph"/>
        <w:ind w:left="1080"/>
      </w:pPr>
    </w:p>
    <w:p w14:paraId="5B00F118" w14:textId="49EBA6B0" w:rsidR="00E93C65" w:rsidRPr="003F5631" w:rsidRDefault="00E93C65" w:rsidP="00E93C65">
      <w:pPr>
        <w:pStyle w:val="ListParagraph"/>
        <w:ind w:left="1080"/>
      </w:pPr>
    </w:p>
    <w:p w14:paraId="46C82717" w14:textId="04352EA4" w:rsidR="00351CD1" w:rsidRPr="00351CD1" w:rsidRDefault="00351CD1" w:rsidP="00351CD1">
      <w:pPr>
        <w:pStyle w:val="ListParagraph"/>
        <w:rPr>
          <w:b/>
          <w:bCs/>
        </w:rPr>
      </w:pPr>
    </w:p>
    <w:p w14:paraId="07907852" w14:textId="77777777" w:rsidR="00351CD1" w:rsidRDefault="00351CD1" w:rsidP="00351CD1">
      <w:pPr>
        <w:pStyle w:val="ListParagraph"/>
      </w:pPr>
    </w:p>
    <w:p w14:paraId="4C64A8E5" w14:textId="77777777" w:rsidR="00351CD1" w:rsidRPr="00104716" w:rsidRDefault="00351CD1" w:rsidP="00351CD1">
      <w:pPr>
        <w:pStyle w:val="ListParagraph"/>
      </w:pPr>
    </w:p>
    <w:p w14:paraId="4CB0417E" w14:textId="77777777" w:rsidR="00351CD1" w:rsidRDefault="00351CD1" w:rsidP="00351CD1">
      <w:pPr>
        <w:pStyle w:val="ListParagraph"/>
        <w:ind w:left="1080"/>
      </w:pPr>
    </w:p>
    <w:p w14:paraId="20CD529F" w14:textId="77777777" w:rsidR="00351CD1" w:rsidRPr="00252905" w:rsidRDefault="00351CD1" w:rsidP="00351CD1">
      <w:pPr>
        <w:pStyle w:val="ListParagraph"/>
      </w:pPr>
    </w:p>
    <w:p w14:paraId="7FE75B0D" w14:textId="77777777" w:rsidR="00351CD1" w:rsidRDefault="00351CD1" w:rsidP="00351CD1">
      <w:pPr>
        <w:pStyle w:val="ListParagraph"/>
      </w:pPr>
    </w:p>
    <w:p w14:paraId="699CF1E3" w14:textId="77777777" w:rsidR="00351CD1" w:rsidRDefault="00351CD1" w:rsidP="00351CD1">
      <w:pPr>
        <w:pStyle w:val="ListParagraph"/>
      </w:pPr>
    </w:p>
    <w:p w14:paraId="44F88E85" w14:textId="77777777" w:rsidR="00351CD1" w:rsidRDefault="00351CD1" w:rsidP="00351CD1">
      <w:pPr>
        <w:pStyle w:val="ListParagraph"/>
      </w:pPr>
    </w:p>
    <w:p w14:paraId="0E80643A" w14:textId="77777777" w:rsidR="00351CD1" w:rsidRDefault="00351CD1" w:rsidP="00351CD1"/>
    <w:p w14:paraId="2872F531" w14:textId="77777777" w:rsidR="00351CD1" w:rsidRDefault="00351CD1"/>
    <w:sectPr w:rsidR="00351CD1">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E2737" w14:textId="77777777" w:rsidR="003419CD" w:rsidRDefault="003419CD">
      <w:r>
        <w:separator/>
      </w:r>
    </w:p>
  </w:endnote>
  <w:endnote w:type="continuationSeparator" w:id="0">
    <w:p w14:paraId="3AE9D2F7" w14:textId="77777777" w:rsidR="003419CD" w:rsidRDefault="0034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66153503"/>
      <w:docPartObj>
        <w:docPartGallery w:val="Page Numbers (Bottom of Page)"/>
        <w:docPartUnique/>
      </w:docPartObj>
    </w:sdtPr>
    <w:sdtEndPr>
      <w:rPr>
        <w:rStyle w:val="PageNumber"/>
      </w:rPr>
    </w:sdtEndPr>
    <w:sdtContent>
      <w:p w14:paraId="6E91CBBA" w14:textId="77777777" w:rsidR="007906C1" w:rsidRDefault="00351CD1" w:rsidP="00D464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41836C" w14:textId="77777777" w:rsidR="007906C1" w:rsidRDefault="00341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79313399"/>
      <w:docPartObj>
        <w:docPartGallery w:val="Page Numbers (Bottom of Page)"/>
        <w:docPartUnique/>
      </w:docPartObj>
    </w:sdtPr>
    <w:sdtEndPr>
      <w:rPr>
        <w:rStyle w:val="PageNumber"/>
      </w:rPr>
    </w:sdtEndPr>
    <w:sdtContent>
      <w:p w14:paraId="4EED29FC" w14:textId="77777777" w:rsidR="007906C1" w:rsidRDefault="00351CD1" w:rsidP="00D464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C5E23">
          <w:rPr>
            <w:rStyle w:val="PageNumber"/>
            <w:noProof/>
          </w:rPr>
          <w:t>1</w:t>
        </w:r>
        <w:r>
          <w:rPr>
            <w:rStyle w:val="PageNumber"/>
          </w:rPr>
          <w:fldChar w:fldCharType="end"/>
        </w:r>
      </w:p>
    </w:sdtContent>
  </w:sdt>
  <w:p w14:paraId="7B707F63" w14:textId="77777777" w:rsidR="007906C1" w:rsidRDefault="00341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327B6" w14:textId="77777777" w:rsidR="003419CD" w:rsidRDefault="003419CD">
      <w:r>
        <w:separator/>
      </w:r>
    </w:p>
  </w:footnote>
  <w:footnote w:type="continuationSeparator" w:id="0">
    <w:p w14:paraId="1992B423" w14:textId="77777777" w:rsidR="003419CD" w:rsidRDefault="00341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B3E"/>
    <w:multiLevelType w:val="hybridMultilevel"/>
    <w:tmpl w:val="E5A8DAD8"/>
    <w:lvl w:ilvl="0" w:tplc="FFAE524E">
      <w:start w:val="1"/>
      <w:numFmt w:val="lowerLetter"/>
      <w:lvlText w:val="(%1)"/>
      <w:lvlJc w:val="left"/>
      <w:pPr>
        <w:ind w:left="92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951703"/>
    <w:multiLevelType w:val="hybridMultilevel"/>
    <w:tmpl w:val="5F2EE434"/>
    <w:lvl w:ilvl="0" w:tplc="09569AC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4A40286"/>
    <w:multiLevelType w:val="hybridMultilevel"/>
    <w:tmpl w:val="F6E67498"/>
    <w:lvl w:ilvl="0" w:tplc="7D86E0E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7990649A"/>
    <w:multiLevelType w:val="hybridMultilevel"/>
    <w:tmpl w:val="979A6AE8"/>
    <w:lvl w:ilvl="0" w:tplc="3B30336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D1"/>
    <w:rsid w:val="0002293B"/>
    <w:rsid w:val="00047CEB"/>
    <w:rsid w:val="0006652C"/>
    <w:rsid w:val="0008553B"/>
    <w:rsid w:val="00133099"/>
    <w:rsid w:val="001551C0"/>
    <w:rsid w:val="00232E08"/>
    <w:rsid w:val="00255516"/>
    <w:rsid w:val="002868A5"/>
    <w:rsid w:val="00315E70"/>
    <w:rsid w:val="003419CD"/>
    <w:rsid w:val="00343A61"/>
    <w:rsid w:val="00351CD1"/>
    <w:rsid w:val="0049415B"/>
    <w:rsid w:val="004D3218"/>
    <w:rsid w:val="004D560A"/>
    <w:rsid w:val="00525528"/>
    <w:rsid w:val="00667980"/>
    <w:rsid w:val="006703EC"/>
    <w:rsid w:val="006B389E"/>
    <w:rsid w:val="00821BA3"/>
    <w:rsid w:val="00823328"/>
    <w:rsid w:val="00841183"/>
    <w:rsid w:val="00874837"/>
    <w:rsid w:val="00883A76"/>
    <w:rsid w:val="008F7D4D"/>
    <w:rsid w:val="009225A9"/>
    <w:rsid w:val="00936B85"/>
    <w:rsid w:val="009660D6"/>
    <w:rsid w:val="00A019F3"/>
    <w:rsid w:val="00AB527D"/>
    <w:rsid w:val="00AD6070"/>
    <w:rsid w:val="00B35298"/>
    <w:rsid w:val="00B754B1"/>
    <w:rsid w:val="00BE4DBE"/>
    <w:rsid w:val="00C549DF"/>
    <w:rsid w:val="00C56676"/>
    <w:rsid w:val="00CA6DB1"/>
    <w:rsid w:val="00CC5E23"/>
    <w:rsid w:val="00D12BF5"/>
    <w:rsid w:val="00D4798C"/>
    <w:rsid w:val="00D740D4"/>
    <w:rsid w:val="00DC5CAF"/>
    <w:rsid w:val="00E93C65"/>
    <w:rsid w:val="00EE25B3"/>
    <w:rsid w:val="00F07499"/>
    <w:rsid w:val="00F62C2A"/>
    <w:rsid w:val="00F8749D"/>
    <w:rsid w:val="00FA3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CD1"/>
    <w:pPr>
      <w:ind w:left="720"/>
      <w:contextualSpacing/>
    </w:pPr>
  </w:style>
  <w:style w:type="paragraph" w:styleId="Footer">
    <w:name w:val="footer"/>
    <w:basedOn w:val="Normal"/>
    <w:link w:val="FooterChar"/>
    <w:uiPriority w:val="99"/>
    <w:unhideWhenUsed/>
    <w:rsid w:val="00351CD1"/>
    <w:pPr>
      <w:tabs>
        <w:tab w:val="center" w:pos="4680"/>
        <w:tab w:val="right" w:pos="9360"/>
      </w:tabs>
    </w:pPr>
  </w:style>
  <w:style w:type="character" w:customStyle="1" w:styleId="FooterChar">
    <w:name w:val="Footer Char"/>
    <w:basedOn w:val="DefaultParagraphFont"/>
    <w:link w:val="Footer"/>
    <w:uiPriority w:val="99"/>
    <w:rsid w:val="00351CD1"/>
  </w:style>
  <w:style w:type="character" w:styleId="PageNumber">
    <w:name w:val="page number"/>
    <w:basedOn w:val="DefaultParagraphFont"/>
    <w:uiPriority w:val="99"/>
    <w:semiHidden/>
    <w:unhideWhenUsed/>
    <w:rsid w:val="00351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CD1"/>
    <w:pPr>
      <w:ind w:left="720"/>
      <w:contextualSpacing/>
    </w:pPr>
  </w:style>
  <w:style w:type="paragraph" w:styleId="Footer">
    <w:name w:val="footer"/>
    <w:basedOn w:val="Normal"/>
    <w:link w:val="FooterChar"/>
    <w:uiPriority w:val="99"/>
    <w:unhideWhenUsed/>
    <w:rsid w:val="00351CD1"/>
    <w:pPr>
      <w:tabs>
        <w:tab w:val="center" w:pos="4680"/>
        <w:tab w:val="right" w:pos="9360"/>
      </w:tabs>
    </w:pPr>
  </w:style>
  <w:style w:type="character" w:customStyle="1" w:styleId="FooterChar">
    <w:name w:val="Footer Char"/>
    <w:basedOn w:val="DefaultParagraphFont"/>
    <w:link w:val="Footer"/>
    <w:uiPriority w:val="99"/>
    <w:rsid w:val="00351CD1"/>
  </w:style>
  <w:style w:type="character" w:styleId="PageNumber">
    <w:name w:val="page number"/>
    <w:basedOn w:val="DefaultParagraphFont"/>
    <w:uiPriority w:val="99"/>
    <w:semiHidden/>
    <w:unhideWhenUsed/>
    <w:rsid w:val="0035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2022-06-09T14:15:00Z</dcterms:created>
  <dcterms:modified xsi:type="dcterms:W3CDTF">2022-06-09T14:15:00Z</dcterms:modified>
</cp:coreProperties>
</file>