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8E6F5" w14:textId="77777777" w:rsidR="00685DAA" w:rsidRDefault="00685DAA" w:rsidP="00685DAA">
      <w:pPr>
        <w:jc w:val="center"/>
        <w:rPr>
          <w:b/>
          <w:sz w:val="28"/>
          <w:szCs w:val="28"/>
        </w:rPr>
      </w:pPr>
      <w:bookmarkStart w:id="0" w:name="_GoBack"/>
      <w:bookmarkEnd w:id="0"/>
      <w:r w:rsidRPr="005A732A">
        <w:rPr>
          <w:b/>
          <w:sz w:val="28"/>
          <w:szCs w:val="28"/>
        </w:rPr>
        <w:t>EAST COTTINGWITH PARISH COUNCIL</w:t>
      </w:r>
    </w:p>
    <w:p w14:paraId="7191389E" w14:textId="6D3F10FF" w:rsidR="00685DAA" w:rsidRDefault="00685DAA" w:rsidP="00685DAA">
      <w:pPr>
        <w:jc w:val="center"/>
        <w:rPr>
          <w:b/>
        </w:rPr>
      </w:pPr>
      <w:r>
        <w:rPr>
          <w:b/>
        </w:rPr>
        <w:t xml:space="preserve">Minutes of </w:t>
      </w:r>
      <w:r w:rsidR="007518AC">
        <w:rPr>
          <w:b/>
        </w:rPr>
        <w:t>an</w:t>
      </w:r>
      <w:r>
        <w:rPr>
          <w:b/>
        </w:rPr>
        <w:t xml:space="preserve"> Extraordinary Parish Council Meeting held remotely by Zoom videoconferencing at</w:t>
      </w:r>
    </w:p>
    <w:p w14:paraId="6B35E9BA" w14:textId="6ACCF2E9" w:rsidR="00685DAA" w:rsidRDefault="00685DAA" w:rsidP="00685DAA">
      <w:pPr>
        <w:jc w:val="center"/>
        <w:rPr>
          <w:b/>
        </w:rPr>
      </w:pPr>
      <w:r>
        <w:rPr>
          <w:b/>
        </w:rPr>
        <w:t>8.00pm on Thursday 25</w:t>
      </w:r>
      <w:r w:rsidRPr="00685DAA">
        <w:rPr>
          <w:b/>
          <w:vertAlign w:val="superscript"/>
        </w:rPr>
        <w:t>th</w:t>
      </w:r>
      <w:r>
        <w:rPr>
          <w:b/>
        </w:rPr>
        <w:t xml:space="preserve"> March 2021</w:t>
      </w:r>
    </w:p>
    <w:p w14:paraId="0E5466CE" w14:textId="77777777" w:rsidR="00685DAA" w:rsidRDefault="00685DAA" w:rsidP="00685DAA">
      <w:pPr>
        <w:jc w:val="center"/>
        <w:rPr>
          <w:b/>
        </w:rPr>
      </w:pPr>
    </w:p>
    <w:p w14:paraId="56F8A568" w14:textId="77777777" w:rsidR="00685DAA" w:rsidRDefault="00685DAA" w:rsidP="00685DAA">
      <w:pPr>
        <w:rPr>
          <w:b/>
        </w:rPr>
      </w:pPr>
      <w:r>
        <w:rPr>
          <w:b/>
        </w:rPr>
        <w:t>Note: Due to the Coronavirus pandemic emergency, and Government advice on holding public meetings, members of the public and the press were given direct access to the meeting and the opportunity to take part.</w:t>
      </w:r>
    </w:p>
    <w:p w14:paraId="1BEE65F1" w14:textId="77777777" w:rsidR="00685DAA" w:rsidRDefault="00685DAA" w:rsidP="00685DAA">
      <w:pPr>
        <w:jc w:val="center"/>
        <w:rPr>
          <w:b/>
        </w:rPr>
      </w:pPr>
    </w:p>
    <w:p w14:paraId="23C99C41" w14:textId="3AF8E79D" w:rsidR="00685DAA" w:rsidRDefault="00685DAA" w:rsidP="00685DAA">
      <w:r w:rsidRPr="003A74DC">
        <w:rPr>
          <w:b/>
        </w:rPr>
        <w:t xml:space="preserve">Present: </w:t>
      </w:r>
      <w:r w:rsidRPr="003A74DC">
        <w:t xml:space="preserve">Councillors </w:t>
      </w:r>
      <w:r>
        <w:t xml:space="preserve">P. Rhodes (Chairman), </w:t>
      </w:r>
      <w:proofErr w:type="spellStart"/>
      <w:r>
        <w:t>N.Hobbs</w:t>
      </w:r>
      <w:proofErr w:type="spellEnd"/>
      <w:r>
        <w:t xml:space="preserve"> (Vice-Chairman),D. Griffith, </w:t>
      </w:r>
    </w:p>
    <w:p w14:paraId="087C2AF4" w14:textId="77777777" w:rsidR="00685DAA" w:rsidRDefault="00685DAA" w:rsidP="00685DAA">
      <w:r>
        <w:t xml:space="preserve"> C. </w:t>
      </w:r>
      <w:proofErr w:type="spellStart"/>
      <w:r>
        <w:t>Cornmell</w:t>
      </w:r>
      <w:proofErr w:type="spellEnd"/>
      <w:r>
        <w:t xml:space="preserve">, P. </w:t>
      </w:r>
      <w:proofErr w:type="spellStart"/>
      <w:r>
        <w:t>Shervington</w:t>
      </w:r>
      <w:proofErr w:type="spellEnd"/>
      <w:r>
        <w:t xml:space="preserve"> ,C. Stevens</w:t>
      </w:r>
    </w:p>
    <w:p w14:paraId="1E88951B" w14:textId="77777777" w:rsidR="00685DAA" w:rsidRDefault="00685DAA" w:rsidP="00685DAA">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78CCE4B4" w14:textId="69DDDBA7" w:rsidR="00685DAA" w:rsidRPr="00F255E1" w:rsidRDefault="00685DAA" w:rsidP="00685DAA">
      <w:r w:rsidRPr="00015A41">
        <w:rPr>
          <w:b/>
          <w:bCs/>
        </w:rPr>
        <w:t>Members of the Public</w:t>
      </w:r>
      <w:r w:rsidRPr="00015A41">
        <w:t xml:space="preserve">: </w:t>
      </w:r>
      <w:r w:rsidR="001C3315">
        <w:t>Two</w:t>
      </w:r>
    </w:p>
    <w:p w14:paraId="676EBA8F" w14:textId="77777777" w:rsidR="00685DAA" w:rsidRDefault="00685DAA" w:rsidP="00685DAA">
      <w:pPr>
        <w:pStyle w:val="ListParagraph"/>
        <w:numPr>
          <w:ilvl w:val="0"/>
          <w:numId w:val="2"/>
        </w:numPr>
        <w:rPr>
          <w:b/>
        </w:rPr>
      </w:pPr>
      <w:r w:rsidRPr="003A74DC">
        <w:rPr>
          <w:b/>
        </w:rPr>
        <w:t>APOLOGIES FOR ABSENCE</w:t>
      </w:r>
    </w:p>
    <w:p w14:paraId="1DF7F2D1" w14:textId="0E2B30A8" w:rsidR="00685DAA" w:rsidRPr="00B05F34" w:rsidRDefault="00685DAA" w:rsidP="00685DAA">
      <w:pPr>
        <w:pStyle w:val="ListParagraph"/>
      </w:pPr>
      <w:r>
        <w:t xml:space="preserve">Apologies for absence were </w:t>
      </w:r>
      <w:r w:rsidR="005E6B39">
        <w:t>received from</w:t>
      </w:r>
      <w:r>
        <w:t xml:space="preserve"> Councillor Ashton</w:t>
      </w:r>
      <w:r w:rsidR="005E6B39">
        <w:t>.</w:t>
      </w:r>
    </w:p>
    <w:p w14:paraId="4C2B00DC" w14:textId="77777777" w:rsidR="00685DAA" w:rsidRPr="000E13CF" w:rsidRDefault="00685DAA" w:rsidP="00685DAA">
      <w:pPr>
        <w:pStyle w:val="ListParagraph"/>
        <w:numPr>
          <w:ilvl w:val="0"/>
          <w:numId w:val="2"/>
        </w:numPr>
      </w:pPr>
      <w:r w:rsidRPr="003A74DC">
        <w:rPr>
          <w:b/>
        </w:rPr>
        <w:t>DECLARATIONS OF INTEREST</w:t>
      </w:r>
    </w:p>
    <w:p w14:paraId="28CCD5F5" w14:textId="7790FEEB" w:rsidR="00685DAA" w:rsidRDefault="00685DAA" w:rsidP="00685DAA">
      <w:pPr>
        <w:pStyle w:val="ListParagraph"/>
        <w:rPr>
          <w:bCs/>
        </w:rPr>
      </w:pPr>
      <w:r>
        <w:rPr>
          <w:bCs/>
        </w:rPr>
        <w:t xml:space="preserve">Councillor </w:t>
      </w:r>
      <w:proofErr w:type="spellStart"/>
      <w:r>
        <w:rPr>
          <w:bCs/>
        </w:rPr>
        <w:t>Cornmell</w:t>
      </w:r>
      <w:proofErr w:type="spellEnd"/>
      <w:r>
        <w:rPr>
          <w:bCs/>
        </w:rPr>
        <w:t xml:space="preserve"> declared an interest in</w:t>
      </w:r>
      <w:r w:rsidR="00A811E1">
        <w:rPr>
          <w:bCs/>
        </w:rPr>
        <w:t xml:space="preserve"> respect of</w:t>
      </w:r>
      <w:r>
        <w:rPr>
          <w:bCs/>
        </w:rPr>
        <w:t xml:space="preserve"> item 4(</w:t>
      </w:r>
      <w:proofErr w:type="spellStart"/>
      <w:r w:rsidR="00A66D89">
        <w:rPr>
          <w:bCs/>
        </w:rPr>
        <w:t>i</w:t>
      </w:r>
      <w:proofErr w:type="spellEnd"/>
      <w:r>
        <w:rPr>
          <w:bCs/>
        </w:rPr>
        <w:t>)</w:t>
      </w:r>
    </w:p>
    <w:p w14:paraId="6A696D33" w14:textId="2945AE8B" w:rsidR="001C3315" w:rsidRPr="000E13CF" w:rsidRDefault="001C3315" w:rsidP="00685DAA">
      <w:pPr>
        <w:pStyle w:val="ListParagraph"/>
        <w:rPr>
          <w:bCs/>
        </w:rPr>
      </w:pPr>
      <w:r>
        <w:rPr>
          <w:bCs/>
        </w:rPr>
        <w:t xml:space="preserve">Councillor </w:t>
      </w:r>
      <w:proofErr w:type="spellStart"/>
      <w:r>
        <w:rPr>
          <w:bCs/>
        </w:rPr>
        <w:t>Shervington</w:t>
      </w:r>
      <w:proofErr w:type="spellEnd"/>
      <w:r>
        <w:rPr>
          <w:bCs/>
        </w:rPr>
        <w:t xml:space="preserve"> declared an interest in respect  of item 4(ii)</w:t>
      </w:r>
    </w:p>
    <w:p w14:paraId="1B5A1A76" w14:textId="29CCEEC5" w:rsidR="00685DAA" w:rsidRDefault="00685DAA" w:rsidP="00685DAA">
      <w:pPr>
        <w:pStyle w:val="ListParagraph"/>
        <w:numPr>
          <w:ilvl w:val="0"/>
          <w:numId w:val="2"/>
        </w:numPr>
        <w:jc w:val="both"/>
        <w:rPr>
          <w:b/>
        </w:rPr>
      </w:pPr>
      <w:r w:rsidRPr="00D53073">
        <w:rPr>
          <w:b/>
        </w:rPr>
        <w:t>PUBLIC PARTICIPATION</w:t>
      </w:r>
    </w:p>
    <w:p w14:paraId="35F0D209" w14:textId="6DD1B20D" w:rsidR="00A811E1" w:rsidRPr="00685DAA" w:rsidRDefault="001C3315" w:rsidP="00A811E1">
      <w:pPr>
        <w:pStyle w:val="ListParagraph"/>
        <w:jc w:val="both"/>
        <w:rPr>
          <w:b/>
        </w:rPr>
      </w:pPr>
      <w:r w:rsidRPr="001C3315">
        <w:rPr>
          <w:bCs/>
        </w:rPr>
        <w:t>Two</w:t>
      </w:r>
      <w:r>
        <w:rPr>
          <w:b/>
        </w:rPr>
        <w:t xml:space="preserve"> </w:t>
      </w:r>
      <w:r w:rsidR="00A811E1" w:rsidRPr="00A811E1">
        <w:rPr>
          <w:bCs/>
        </w:rPr>
        <w:t>members of the public</w:t>
      </w:r>
      <w:r w:rsidR="00A811E1">
        <w:rPr>
          <w:b/>
        </w:rPr>
        <w:t xml:space="preserve"> </w:t>
      </w:r>
      <w:r w:rsidR="00A811E1" w:rsidRPr="00A811E1">
        <w:rPr>
          <w:bCs/>
        </w:rPr>
        <w:t xml:space="preserve">were </w:t>
      </w:r>
      <w:r w:rsidR="00A811E1">
        <w:rPr>
          <w:bCs/>
        </w:rPr>
        <w:t>present and wished to make representation in respect of item 4(</w:t>
      </w:r>
      <w:proofErr w:type="spellStart"/>
      <w:r w:rsidR="00A811E1">
        <w:rPr>
          <w:bCs/>
        </w:rPr>
        <w:t>i</w:t>
      </w:r>
      <w:proofErr w:type="spellEnd"/>
      <w:r w:rsidR="00A811E1">
        <w:rPr>
          <w:bCs/>
        </w:rPr>
        <w:t>).</w:t>
      </w:r>
      <w:r>
        <w:rPr>
          <w:bCs/>
        </w:rPr>
        <w:t xml:space="preserve">  </w:t>
      </w:r>
    </w:p>
    <w:p w14:paraId="25E9324A" w14:textId="4F8743D1" w:rsidR="00685DAA" w:rsidRDefault="00685DAA" w:rsidP="00685DAA">
      <w:pPr>
        <w:pStyle w:val="ListParagraph"/>
        <w:numPr>
          <w:ilvl w:val="0"/>
          <w:numId w:val="2"/>
        </w:numPr>
        <w:jc w:val="both"/>
        <w:rPr>
          <w:b/>
        </w:rPr>
      </w:pPr>
      <w:r w:rsidRPr="00685DAA">
        <w:rPr>
          <w:b/>
        </w:rPr>
        <w:t>PLANNING</w:t>
      </w:r>
    </w:p>
    <w:p w14:paraId="13417BCD" w14:textId="77717914" w:rsidR="00760776" w:rsidRDefault="00760776" w:rsidP="00760776">
      <w:pPr>
        <w:pStyle w:val="ListParagraph"/>
        <w:jc w:val="both"/>
        <w:rPr>
          <w:b/>
        </w:rPr>
      </w:pPr>
      <w:r>
        <w:rPr>
          <w:b/>
        </w:rPr>
        <w:t xml:space="preserve">Councillor </w:t>
      </w:r>
      <w:proofErr w:type="spellStart"/>
      <w:r>
        <w:rPr>
          <w:b/>
        </w:rPr>
        <w:t>Cornmell</w:t>
      </w:r>
      <w:proofErr w:type="spellEnd"/>
      <w:r>
        <w:rPr>
          <w:b/>
        </w:rPr>
        <w:t xml:space="preserve"> declared an interest in</w:t>
      </w:r>
      <w:r w:rsidR="00A811E1">
        <w:rPr>
          <w:b/>
        </w:rPr>
        <w:t xml:space="preserve"> respect of item</w:t>
      </w:r>
      <w:r w:rsidR="001C3315">
        <w:rPr>
          <w:b/>
        </w:rPr>
        <w:t xml:space="preserve"> </w:t>
      </w:r>
      <w:r w:rsidR="00A811E1">
        <w:rPr>
          <w:b/>
        </w:rPr>
        <w:t>4</w:t>
      </w:r>
      <w:r>
        <w:rPr>
          <w:b/>
        </w:rPr>
        <w:t xml:space="preserve"> (</w:t>
      </w:r>
      <w:proofErr w:type="spellStart"/>
      <w:r>
        <w:rPr>
          <w:b/>
        </w:rPr>
        <w:t>i</w:t>
      </w:r>
      <w:proofErr w:type="spellEnd"/>
      <w:r>
        <w:rPr>
          <w:b/>
        </w:rPr>
        <w:t>)</w:t>
      </w:r>
      <w:r w:rsidR="00A811E1">
        <w:rPr>
          <w:b/>
        </w:rPr>
        <w:t>,</w:t>
      </w:r>
      <w:r>
        <w:rPr>
          <w:b/>
        </w:rPr>
        <w:t xml:space="preserve"> in as much as she was the joint owner of The Old Chapel, which was directly opposite the proposed building</w:t>
      </w:r>
      <w:r w:rsidR="00A811E1">
        <w:rPr>
          <w:b/>
        </w:rPr>
        <w:t xml:space="preserve">  </w:t>
      </w:r>
      <w:r w:rsidR="00DE73FF">
        <w:rPr>
          <w:b/>
        </w:rPr>
        <w:t xml:space="preserve">and </w:t>
      </w:r>
      <w:r w:rsidR="00A533EB">
        <w:rPr>
          <w:b/>
        </w:rPr>
        <w:t xml:space="preserve">which </w:t>
      </w:r>
      <w:r w:rsidR="00A811E1">
        <w:rPr>
          <w:b/>
        </w:rPr>
        <w:t xml:space="preserve"> would have a detrimental effect on her property. </w:t>
      </w:r>
      <w:r>
        <w:rPr>
          <w:b/>
        </w:rPr>
        <w:t xml:space="preserve"> She left the meeting and took no</w:t>
      </w:r>
      <w:r w:rsidR="00A811E1">
        <w:rPr>
          <w:b/>
        </w:rPr>
        <w:t xml:space="preserve"> further</w:t>
      </w:r>
      <w:r>
        <w:rPr>
          <w:b/>
        </w:rPr>
        <w:t xml:space="preserve"> part in the debate.</w:t>
      </w:r>
    </w:p>
    <w:p w14:paraId="566A9708" w14:textId="61C2FC50" w:rsidR="00685DAA" w:rsidRPr="00685DAA" w:rsidRDefault="00685DAA" w:rsidP="00685DAA">
      <w:pPr>
        <w:pStyle w:val="ListParagraph"/>
        <w:jc w:val="both"/>
        <w:rPr>
          <w:bCs/>
        </w:rPr>
      </w:pPr>
      <w:r w:rsidRPr="00685DAA">
        <w:rPr>
          <w:bCs/>
        </w:rPr>
        <w:t>The following applications were considered:</w:t>
      </w:r>
    </w:p>
    <w:p w14:paraId="1B892BB9" w14:textId="01EBF936" w:rsidR="00085F32" w:rsidRDefault="00085F32" w:rsidP="00085F32">
      <w:pPr>
        <w:pStyle w:val="ListParagraph"/>
      </w:pPr>
      <w:r>
        <w:t>(</w:t>
      </w:r>
      <w:proofErr w:type="spellStart"/>
      <w:r>
        <w:t>i</w:t>
      </w:r>
      <w:proofErr w:type="spellEnd"/>
      <w:r>
        <w:t xml:space="preserve">)21/00677/PLF-Erection of a dwelling with associated works and infrastructure: Land North of Middleton Farm, Main Street, East </w:t>
      </w:r>
      <w:proofErr w:type="spellStart"/>
      <w:r>
        <w:t>Cottingwith</w:t>
      </w:r>
      <w:proofErr w:type="spellEnd"/>
      <w:r>
        <w:t xml:space="preserve"> YO42 4TN</w:t>
      </w:r>
    </w:p>
    <w:p w14:paraId="54C43022" w14:textId="3D31CE17" w:rsidR="00085F32" w:rsidRDefault="00085F32" w:rsidP="00085F32">
      <w:pPr>
        <w:pStyle w:val="ListParagraph"/>
      </w:pPr>
      <w:r>
        <w:t>The meeting heard objections from</w:t>
      </w:r>
      <w:r w:rsidR="002042AB">
        <w:t xml:space="preserve"> two </w:t>
      </w:r>
      <w:r>
        <w:t>parishioners. Those objections</w:t>
      </w:r>
      <w:r w:rsidR="00A811E1">
        <w:t xml:space="preserve"> centred upon the</w:t>
      </w:r>
      <w:r>
        <w:t xml:space="preserve"> proximity of the proposed dwelling to The Old Chapel, a Grade II listed building; the loss of amenity to</w:t>
      </w:r>
      <w:r w:rsidR="00A811E1">
        <w:t xml:space="preserve"> the occupants of </w:t>
      </w:r>
      <w:r>
        <w:t xml:space="preserve">The Old Chapel; the size and height of the proposed building </w:t>
      </w:r>
      <w:r w:rsidR="00A811E1">
        <w:t xml:space="preserve">in comparison </w:t>
      </w:r>
      <w:r>
        <w:t>to others on Main Street; the visual impact of the building</w:t>
      </w:r>
      <w:r w:rsidR="00A811E1">
        <w:t>,</w:t>
      </w:r>
      <w:r w:rsidR="00A36449">
        <w:t xml:space="preserve"> </w:t>
      </w:r>
      <w:r>
        <w:t>which was not in</w:t>
      </w:r>
      <w:r w:rsidR="00DC12E9">
        <w:t xml:space="preserve"> keeping with</w:t>
      </w:r>
      <w:r w:rsidR="00760776">
        <w:t xml:space="preserve"> the </w:t>
      </w:r>
      <w:r>
        <w:t>Conservation Area</w:t>
      </w:r>
      <w:r w:rsidR="00DA2C6E">
        <w:t>;</w:t>
      </w:r>
      <w:r>
        <w:t xml:space="preserve"> the loss of green space</w:t>
      </w:r>
      <w:r w:rsidR="00760776">
        <w:t xml:space="preserve"> and the lack of </w:t>
      </w:r>
      <w:r w:rsidR="00A811E1">
        <w:t xml:space="preserve"> adequate off</w:t>
      </w:r>
      <w:r w:rsidR="00A533EB">
        <w:t>-</w:t>
      </w:r>
      <w:r w:rsidR="00A811E1">
        <w:t xml:space="preserve">road </w:t>
      </w:r>
      <w:r w:rsidR="00760776">
        <w:t>parking provision</w:t>
      </w:r>
      <w:r w:rsidR="00A811E1">
        <w:t>.</w:t>
      </w:r>
    </w:p>
    <w:p w14:paraId="6B80C75A" w14:textId="1CB2B578" w:rsidR="00C324B9" w:rsidRDefault="00C324B9" w:rsidP="00C324B9">
      <w:pPr>
        <w:pStyle w:val="ListParagraph"/>
      </w:pPr>
      <w:r>
        <w:t>Members expressed their view</w:t>
      </w:r>
      <w:r w:rsidR="00DC12E9">
        <w:t xml:space="preserve">s </w:t>
      </w:r>
      <w:r>
        <w:t xml:space="preserve">and were in agreement with the objections being raised. Reference was made to a previous planning application for the site, which had been refused. An appeal against that decision was subsequently dismissed by the Planning Inspectorate.  It was agreed that the reasons given by the Planning Inspector were still valid. Members were in unanimous agreement that the application be opposed and that the underlying principle was that no development whatsoever should take place on what was one of the last remaining </w:t>
      </w:r>
      <w:r w:rsidR="0066034E">
        <w:t>green space</w:t>
      </w:r>
      <w:r w:rsidR="00896125">
        <w:t>s</w:t>
      </w:r>
      <w:r w:rsidR="0066034E">
        <w:t xml:space="preserve"> within</w:t>
      </w:r>
      <w:r w:rsidR="00896125">
        <w:t xml:space="preserve"> the village.</w:t>
      </w:r>
      <w:r w:rsidR="0066034E">
        <w:t xml:space="preserve"> </w:t>
      </w:r>
    </w:p>
    <w:p w14:paraId="0EE88128" w14:textId="08AF96BA" w:rsidR="00896125" w:rsidRDefault="00896125" w:rsidP="00C324B9">
      <w:pPr>
        <w:pStyle w:val="ListParagraph"/>
      </w:pPr>
    </w:p>
    <w:p w14:paraId="53362414" w14:textId="77777777" w:rsidR="00896125" w:rsidRDefault="00896125" w:rsidP="00C324B9">
      <w:pPr>
        <w:pStyle w:val="ListParagraph"/>
      </w:pPr>
    </w:p>
    <w:p w14:paraId="1B17A0C2" w14:textId="1DFD66A9" w:rsidR="00085F32" w:rsidRDefault="00085F32" w:rsidP="00085F32">
      <w:pPr>
        <w:pStyle w:val="ListParagraph"/>
      </w:pPr>
      <w:r w:rsidRPr="00085F32">
        <w:rPr>
          <w:b/>
          <w:bCs/>
        </w:rPr>
        <w:lastRenderedPageBreak/>
        <w:t xml:space="preserve">Resolved </w:t>
      </w:r>
      <w:r w:rsidR="001C3315">
        <w:rPr>
          <w:b/>
          <w:bCs/>
        </w:rPr>
        <w:t>–</w:t>
      </w:r>
      <w:r w:rsidR="00896125">
        <w:rPr>
          <w:b/>
          <w:bCs/>
        </w:rPr>
        <w:t xml:space="preserve"> </w:t>
      </w:r>
      <w:r w:rsidR="00896125">
        <w:t>that</w:t>
      </w:r>
      <w:r w:rsidR="00C83E79">
        <w:t xml:space="preserve"> strong</w:t>
      </w:r>
      <w:r w:rsidR="00896125">
        <w:t xml:space="preserve"> objection be made on the following grounds:</w:t>
      </w:r>
    </w:p>
    <w:p w14:paraId="3D00B224" w14:textId="268CF5AC" w:rsidR="00896125" w:rsidRDefault="00896125" w:rsidP="00896125">
      <w:pPr>
        <w:pStyle w:val="ListParagraph"/>
        <w:numPr>
          <w:ilvl w:val="0"/>
          <w:numId w:val="7"/>
        </w:numPr>
      </w:pPr>
      <w:r>
        <w:t xml:space="preserve">No development whatsoever should be permitted on what is one of the last remaining green space sites </w:t>
      </w:r>
      <w:r w:rsidR="00C83E79">
        <w:t>within</w:t>
      </w:r>
      <w:r>
        <w:t xml:space="preserve"> the Conservation Area</w:t>
      </w:r>
    </w:p>
    <w:p w14:paraId="5C4D8E55" w14:textId="30900E4E" w:rsidR="00896125" w:rsidRDefault="00C83E79" w:rsidP="00896125">
      <w:pPr>
        <w:pStyle w:val="ListParagraph"/>
        <w:numPr>
          <w:ilvl w:val="0"/>
          <w:numId w:val="7"/>
        </w:numPr>
      </w:pPr>
      <w:r>
        <w:t>Reasons given by the Planning Inspectorate</w:t>
      </w:r>
      <w:r w:rsidR="003814BF">
        <w:t>,</w:t>
      </w:r>
      <w:r>
        <w:t xml:space="preserve"> in refusing an appeal against a</w:t>
      </w:r>
      <w:r w:rsidR="003814BF">
        <w:t>n earlier</w:t>
      </w:r>
      <w:r>
        <w:t xml:space="preserve"> refusal to grant planning application for this site are still valid</w:t>
      </w:r>
    </w:p>
    <w:p w14:paraId="23D5E4B1" w14:textId="7EF81D31" w:rsidR="00C83E79" w:rsidRDefault="00C83E79" w:rsidP="00896125">
      <w:pPr>
        <w:pStyle w:val="ListParagraph"/>
        <w:numPr>
          <w:ilvl w:val="0"/>
          <w:numId w:val="7"/>
        </w:numPr>
      </w:pPr>
      <w:r>
        <w:t>The proposed building, by its</w:t>
      </w:r>
      <w:r w:rsidR="003814BF">
        <w:t xml:space="preserve"> very</w:t>
      </w:r>
      <w:r>
        <w:t xml:space="preserve"> height</w:t>
      </w:r>
      <w:r w:rsidR="00925C58">
        <w:t>,</w:t>
      </w:r>
      <w:r>
        <w:t xml:space="preserve"> size</w:t>
      </w:r>
      <w:r w:rsidR="00925C58">
        <w:t xml:space="preserve"> and depth</w:t>
      </w:r>
      <w:r>
        <w:t>, is not in keeping with the existing street scene</w:t>
      </w:r>
      <w:r w:rsidR="003814BF">
        <w:t xml:space="preserve"> and neighbouring properties</w:t>
      </w:r>
    </w:p>
    <w:p w14:paraId="15A1FA78" w14:textId="6868C022" w:rsidR="00C83E79" w:rsidRDefault="00C83E79" w:rsidP="00C83E79">
      <w:pPr>
        <w:pStyle w:val="ListParagraph"/>
        <w:numPr>
          <w:ilvl w:val="0"/>
          <w:numId w:val="7"/>
        </w:numPr>
      </w:pPr>
      <w:r>
        <w:t>The proposed dwelling is directly opposite The Old Chapel, a</w:t>
      </w:r>
      <w:r w:rsidR="00925C58">
        <w:t>n important</w:t>
      </w:r>
      <w:r>
        <w:t xml:space="preserve"> Grade II Listed Building, and as such would have an adverse impact on it</w:t>
      </w:r>
    </w:p>
    <w:p w14:paraId="200B5F16" w14:textId="2814A96C" w:rsidR="00C83E79" w:rsidRDefault="00C83E79" w:rsidP="00C83E79">
      <w:pPr>
        <w:pStyle w:val="ListParagraph"/>
        <w:numPr>
          <w:ilvl w:val="0"/>
          <w:numId w:val="7"/>
        </w:numPr>
      </w:pPr>
      <w:r>
        <w:t>There would be a loss of amenity to the occupants of The Old Chapel</w:t>
      </w:r>
      <w:r w:rsidR="003814BF">
        <w:t>, in as much as that building would be directly overlooked by the proposed dwelling and  a loss of privacy would result as a consequence</w:t>
      </w:r>
    </w:p>
    <w:p w14:paraId="6DCD94EB" w14:textId="707D3C02" w:rsidR="003814BF" w:rsidRDefault="00014CAB" w:rsidP="00C83E79">
      <w:pPr>
        <w:pStyle w:val="ListParagraph"/>
        <w:numPr>
          <w:ilvl w:val="0"/>
          <w:numId w:val="7"/>
        </w:numPr>
      </w:pPr>
      <w:r>
        <w:t>Two h</w:t>
      </w:r>
      <w:r w:rsidR="003814BF">
        <w:t>eritage assets, namely a K</w:t>
      </w:r>
      <w:r w:rsidR="00925C58">
        <w:t>6</w:t>
      </w:r>
      <w:r w:rsidR="003814BF">
        <w:t xml:space="preserve"> telephone box and post box, would be compromised</w:t>
      </w:r>
      <w:r>
        <w:t>, the former being used as a library facility</w:t>
      </w:r>
    </w:p>
    <w:p w14:paraId="491BB23E" w14:textId="54992742" w:rsidR="00014CAB" w:rsidRDefault="00014CAB" w:rsidP="00C83E79">
      <w:pPr>
        <w:pStyle w:val="ListParagraph"/>
        <w:numPr>
          <w:ilvl w:val="0"/>
          <w:numId w:val="7"/>
        </w:numPr>
      </w:pPr>
      <w:r>
        <w:t>There is a lack of sufficient off</w:t>
      </w:r>
      <w:r w:rsidR="00432699">
        <w:t>-</w:t>
      </w:r>
      <w:r>
        <w:t xml:space="preserve">road parking space given the type of building </w:t>
      </w:r>
      <w:r w:rsidR="00432699">
        <w:t xml:space="preserve">and small garage </w:t>
      </w:r>
      <w:r>
        <w:t>which is proposed</w:t>
      </w:r>
    </w:p>
    <w:p w14:paraId="742A7AB7" w14:textId="1B364EB3" w:rsidR="00896125" w:rsidRPr="00896125" w:rsidRDefault="00014CAB" w:rsidP="00925C58">
      <w:pPr>
        <w:pStyle w:val="ListParagraph"/>
        <w:numPr>
          <w:ilvl w:val="0"/>
          <w:numId w:val="7"/>
        </w:numPr>
      </w:pPr>
      <w:r>
        <w:t xml:space="preserve">The village </w:t>
      </w:r>
      <w:r w:rsidR="00925C58">
        <w:t>is not well served with facilities or services,</w:t>
      </w:r>
      <w:r w:rsidR="00432699">
        <w:t xml:space="preserve"> and any dwelling on this site would generate further reliance on motor vehicles, adding to an adverse  impact on the environment.</w:t>
      </w:r>
    </w:p>
    <w:p w14:paraId="3516CC6B" w14:textId="34603868" w:rsidR="001C3315" w:rsidRDefault="001C3315" w:rsidP="00085F32">
      <w:pPr>
        <w:pStyle w:val="ListParagraph"/>
        <w:rPr>
          <w:b/>
          <w:bCs/>
        </w:rPr>
      </w:pPr>
      <w:r>
        <w:rPr>
          <w:b/>
          <w:bCs/>
        </w:rPr>
        <w:t>Action: Clerk</w:t>
      </w:r>
    </w:p>
    <w:p w14:paraId="7D76DA6A" w14:textId="2B2D4294" w:rsidR="001C3315" w:rsidRDefault="001C3315" w:rsidP="00085F32">
      <w:pPr>
        <w:pStyle w:val="ListParagraph"/>
        <w:rPr>
          <w:b/>
          <w:bCs/>
        </w:rPr>
      </w:pPr>
      <w:r>
        <w:rPr>
          <w:b/>
          <w:bCs/>
        </w:rPr>
        <w:t xml:space="preserve">Councillor </w:t>
      </w:r>
      <w:proofErr w:type="spellStart"/>
      <w:r>
        <w:rPr>
          <w:b/>
          <w:bCs/>
        </w:rPr>
        <w:t>Cornmell</w:t>
      </w:r>
      <w:proofErr w:type="spellEnd"/>
      <w:r>
        <w:rPr>
          <w:b/>
          <w:bCs/>
        </w:rPr>
        <w:t xml:space="preserve"> re-joined the meeting.</w:t>
      </w:r>
    </w:p>
    <w:p w14:paraId="5E976959" w14:textId="715A2AEA" w:rsidR="001C3315" w:rsidRPr="00085F32" w:rsidRDefault="001C3315" w:rsidP="00085F32">
      <w:pPr>
        <w:pStyle w:val="ListParagraph"/>
        <w:rPr>
          <w:b/>
          <w:bCs/>
        </w:rPr>
      </w:pPr>
      <w:r>
        <w:rPr>
          <w:b/>
          <w:bCs/>
        </w:rPr>
        <w:t xml:space="preserve">Councillor </w:t>
      </w:r>
      <w:proofErr w:type="spellStart"/>
      <w:r>
        <w:rPr>
          <w:b/>
          <w:bCs/>
        </w:rPr>
        <w:t>Shervington</w:t>
      </w:r>
      <w:proofErr w:type="spellEnd"/>
      <w:r>
        <w:rPr>
          <w:b/>
          <w:bCs/>
        </w:rPr>
        <w:t xml:space="preserve"> declared an interest in respect of item 4(ii), in as much as the applicant was known to him. He took no further part in the debate.</w:t>
      </w:r>
    </w:p>
    <w:p w14:paraId="1A2721FD" w14:textId="5A8F4EF8" w:rsidR="001C3315" w:rsidRPr="001F7456" w:rsidRDefault="00E675D8" w:rsidP="001D09EC">
      <w:pPr>
        <w:pStyle w:val="ListParagraph"/>
      </w:pPr>
      <w:r>
        <w:t xml:space="preserve">(ii)21/00756/PLF-Erection of single storey extension to side and rear to create garage and annexe following demolition of existing garage: Hollyhock House, </w:t>
      </w:r>
      <w:proofErr w:type="spellStart"/>
      <w:r>
        <w:t>Langrickgate</w:t>
      </w:r>
      <w:proofErr w:type="spellEnd"/>
      <w:r>
        <w:t xml:space="preserve"> Lane, East </w:t>
      </w:r>
      <w:proofErr w:type="spellStart"/>
      <w:r>
        <w:t>Cottingwith</w:t>
      </w:r>
      <w:proofErr w:type="spellEnd"/>
      <w:r>
        <w:t xml:space="preserve"> YO42 </w:t>
      </w:r>
      <w:r w:rsidR="001C3315">
        <w:t>4TH</w:t>
      </w:r>
    </w:p>
    <w:p w14:paraId="55D12CE3" w14:textId="117397A1" w:rsidR="00685DAA" w:rsidRDefault="00E675D8" w:rsidP="00685DAA">
      <w:pPr>
        <w:pStyle w:val="ListParagraph"/>
        <w:rPr>
          <w:bCs/>
        </w:rPr>
      </w:pPr>
      <w:r>
        <w:rPr>
          <w:b/>
        </w:rPr>
        <w:t xml:space="preserve">Resolved- </w:t>
      </w:r>
      <w:r>
        <w:rPr>
          <w:bCs/>
        </w:rPr>
        <w:t>that there be no objection to the proposed work.</w:t>
      </w:r>
    </w:p>
    <w:p w14:paraId="1A8CC824" w14:textId="73D5AB8E" w:rsidR="00E675D8" w:rsidRDefault="00E675D8" w:rsidP="00685DAA">
      <w:pPr>
        <w:pStyle w:val="ListParagraph"/>
        <w:rPr>
          <w:b/>
        </w:rPr>
      </w:pPr>
      <w:r>
        <w:rPr>
          <w:b/>
        </w:rPr>
        <w:t>Action:</w:t>
      </w:r>
      <w:r>
        <w:rPr>
          <w:bCs/>
        </w:rPr>
        <w:t xml:space="preserve"> </w:t>
      </w:r>
      <w:r w:rsidRPr="00E675D8">
        <w:rPr>
          <w:b/>
        </w:rPr>
        <w:t>Clerk</w:t>
      </w:r>
    </w:p>
    <w:p w14:paraId="67235999" w14:textId="32B0AD52" w:rsidR="001C3315" w:rsidRDefault="001C3315" w:rsidP="00685DAA">
      <w:pPr>
        <w:pStyle w:val="ListParagraph"/>
        <w:rPr>
          <w:b/>
        </w:rPr>
      </w:pPr>
      <w:r>
        <w:rPr>
          <w:b/>
        </w:rPr>
        <w:t xml:space="preserve">Councillor </w:t>
      </w:r>
      <w:proofErr w:type="spellStart"/>
      <w:r>
        <w:rPr>
          <w:b/>
        </w:rPr>
        <w:t>Shervington</w:t>
      </w:r>
      <w:proofErr w:type="spellEnd"/>
      <w:r>
        <w:rPr>
          <w:b/>
        </w:rPr>
        <w:t xml:space="preserve"> resumed participation in the meeting.</w:t>
      </w:r>
    </w:p>
    <w:p w14:paraId="5F5564FB" w14:textId="7169D02A" w:rsidR="00E675D8" w:rsidRPr="00E675D8" w:rsidRDefault="00E675D8" w:rsidP="00E675D8">
      <w:pPr>
        <w:pStyle w:val="ListParagraph"/>
        <w:numPr>
          <w:ilvl w:val="0"/>
          <w:numId w:val="2"/>
        </w:numPr>
        <w:rPr>
          <w:bCs/>
        </w:rPr>
      </w:pPr>
      <w:r>
        <w:rPr>
          <w:b/>
        </w:rPr>
        <w:t>BROADBAND</w:t>
      </w:r>
    </w:p>
    <w:p w14:paraId="0363DE03" w14:textId="1CC9261C" w:rsidR="00E675D8" w:rsidRDefault="00E675D8" w:rsidP="00E675D8">
      <w:pPr>
        <w:pStyle w:val="ListParagraph"/>
        <w:rPr>
          <w:bCs/>
        </w:rPr>
      </w:pPr>
      <w:r>
        <w:rPr>
          <w:bCs/>
        </w:rPr>
        <w:t>The Vice-Chairman referred to an earlier item, discussed at the last Ordinary Meeting</w:t>
      </w:r>
      <w:r w:rsidR="00A811E1">
        <w:rPr>
          <w:bCs/>
        </w:rPr>
        <w:t>,</w:t>
      </w:r>
      <w:r>
        <w:rPr>
          <w:bCs/>
        </w:rPr>
        <w:t xml:space="preserve"> concerning the</w:t>
      </w:r>
      <w:r w:rsidR="00A811E1">
        <w:rPr>
          <w:bCs/>
        </w:rPr>
        <w:t xml:space="preserve"> proposed</w:t>
      </w:r>
      <w:r>
        <w:rPr>
          <w:bCs/>
        </w:rPr>
        <w:t xml:space="preserve"> fast fibre rollout programme.</w:t>
      </w:r>
      <w:r w:rsidR="001C3315">
        <w:rPr>
          <w:bCs/>
        </w:rPr>
        <w:t xml:space="preserve"> Contact had been made with KCOM and</w:t>
      </w:r>
      <w:r w:rsidR="00501070">
        <w:rPr>
          <w:bCs/>
        </w:rPr>
        <w:t xml:space="preserve"> representatives from the company</w:t>
      </w:r>
      <w:r w:rsidR="00C14BE7">
        <w:rPr>
          <w:bCs/>
        </w:rPr>
        <w:t xml:space="preserve"> were willing to attend the Annual Parish Meeting</w:t>
      </w:r>
      <w:r w:rsidR="00501070">
        <w:rPr>
          <w:bCs/>
        </w:rPr>
        <w:t>. B</w:t>
      </w:r>
      <w:r w:rsidR="00C14BE7">
        <w:rPr>
          <w:bCs/>
        </w:rPr>
        <w:t>efore the scheme could go ahead,</w:t>
      </w:r>
      <w:r w:rsidR="00DA745E">
        <w:rPr>
          <w:bCs/>
        </w:rPr>
        <w:t xml:space="preserve"> </w:t>
      </w:r>
      <w:r w:rsidR="00501070">
        <w:rPr>
          <w:bCs/>
        </w:rPr>
        <w:t>KCOM</w:t>
      </w:r>
      <w:r w:rsidR="00C14BE7">
        <w:rPr>
          <w:bCs/>
        </w:rPr>
        <w:t xml:space="preserve"> had to have an indication that there was an interest from 30% of properties within the parish. </w:t>
      </w:r>
      <w:r w:rsidR="00DA745E">
        <w:rPr>
          <w:bCs/>
        </w:rPr>
        <w:t xml:space="preserve">A discussion took place concerning logistical problems </w:t>
      </w:r>
      <w:r w:rsidR="00501070">
        <w:rPr>
          <w:bCs/>
        </w:rPr>
        <w:t>associated with</w:t>
      </w:r>
      <w:r w:rsidR="006719B9">
        <w:rPr>
          <w:bCs/>
        </w:rPr>
        <w:t xml:space="preserve"> the number of persons permitted to attend public meetings after lock down. In the absence of Government guidelines, it was decided to defer a meeting until a later date. The Vice-Chairman</w:t>
      </w:r>
      <w:r w:rsidR="00501070">
        <w:rPr>
          <w:bCs/>
        </w:rPr>
        <w:t xml:space="preserve"> agreed to</w:t>
      </w:r>
      <w:r w:rsidR="006719B9">
        <w:rPr>
          <w:bCs/>
        </w:rPr>
        <w:t xml:space="preserve"> look into the best way </w:t>
      </w:r>
      <w:r w:rsidR="00501070">
        <w:rPr>
          <w:bCs/>
        </w:rPr>
        <w:t>of</w:t>
      </w:r>
      <w:r w:rsidR="006719B9">
        <w:rPr>
          <w:bCs/>
        </w:rPr>
        <w:t xml:space="preserve"> promot</w:t>
      </w:r>
      <w:r w:rsidR="00501070">
        <w:rPr>
          <w:bCs/>
        </w:rPr>
        <w:t>ing</w:t>
      </w:r>
      <w:r w:rsidR="006719B9">
        <w:rPr>
          <w:bCs/>
        </w:rPr>
        <w:t xml:space="preserve"> the scheme</w:t>
      </w:r>
      <w:r w:rsidR="00501070">
        <w:rPr>
          <w:bCs/>
        </w:rPr>
        <w:t xml:space="preserve"> within the parish.</w:t>
      </w:r>
    </w:p>
    <w:p w14:paraId="375734D9" w14:textId="2FCCB6B7" w:rsidR="00A811E1" w:rsidRPr="00501070" w:rsidRDefault="006719B9" w:rsidP="00501070">
      <w:pPr>
        <w:pStyle w:val="ListParagraph"/>
        <w:rPr>
          <w:b/>
        </w:rPr>
      </w:pPr>
      <w:r w:rsidRPr="006719B9">
        <w:rPr>
          <w:b/>
        </w:rPr>
        <w:t>Action: Vice-Chairman</w:t>
      </w:r>
    </w:p>
    <w:p w14:paraId="3E3E5C46" w14:textId="2724CF63" w:rsidR="00E675D8" w:rsidRPr="00E675D8" w:rsidRDefault="00E675D8" w:rsidP="00E675D8">
      <w:pPr>
        <w:pStyle w:val="ListParagraph"/>
        <w:numPr>
          <w:ilvl w:val="0"/>
          <w:numId w:val="2"/>
        </w:numPr>
        <w:rPr>
          <w:b/>
        </w:rPr>
      </w:pPr>
      <w:r w:rsidRPr="00E675D8">
        <w:rPr>
          <w:b/>
        </w:rPr>
        <w:t>HM LAND  REGISTRY</w:t>
      </w:r>
    </w:p>
    <w:p w14:paraId="4A34D3AB" w14:textId="353608CE" w:rsidR="00E675D8" w:rsidRDefault="00E675D8" w:rsidP="00E675D8">
      <w:pPr>
        <w:pStyle w:val="ListParagraph"/>
        <w:rPr>
          <w:bCs/>
        </w:rPr>
      </w:pPr>
      <w:r>
        <w:rPr>
          <w:bCs/>
        </w:rPr>
        <w:t>The Vice-Chairman provided an update following enquiries which he had carried out in respect of</w:t>
      </w:r>
      <w:r w:rsidR="00501070">
        <w:rPr>
          <w:bCs/>
        </w:rPr>
        <w:t xml:space="preserve"> registering</w:t>
      </w:r>
      <w:r>
        <w:rPr>
          <w:bCs/>
        </w:rPr>
        <w:t xml:space="preserve"> land owned by the Council and the Towns Land Trust</w:t>
      </w:r>
      <w:r w:rsidR="00501070">
        <w:rPr>
          <w:bCs/>
        </w:rPr>
        <w:t xml:space="preserve">. </w:t>
      </w:r>
      <w:r w:rsidR="005514B7">
        <w:rPr>
          <w:bCs/>
        </w:rPr>
        <w:t>Whilst</w:t>
      </w:r>
      <w:r w:rsidR="00E3296A">
        <w:rPr>
          <w:bCs/>
        </w:rPr>
        <w:t xml:space="preserve"> </w:t>
      </w:r>
      <w:r w:rsidR="00E3296A">
        <w:rPr>
          <w:bCs/>
        </w:rPr>
        <w:lastRenderedPageBreak/>
        <w:t xml:space="preserve">difficulties had been identified, an </w:t>
      </w:r>
      <w:r w:rsidR="00501070">
        <w:rPr>
          <w:bCs/>
        </w:rPr>
        <w:t xml:space="preserve">application had been made to HM Land Registry to register one parcel of </w:t>
      </w:r>
      <w:r w:rsidR="005514B7">
        <w:rPr>
          <w:bCs/>
        </w:rPr>
        <w:t>the Towns Land Trust’s land</w:t>
      </w:r>
      <w:r w:rsidR="00E3296A">
        <w:rPr>
          <w:bCs/>
        </w:rPr>
        <w:t>. He would report back on the</w:t>
      </w:r>
      <w:r w:rsidR="00DA2C6E">
        <w:rPr>
          <w:bCs/>
        </w:rPr>
        <w:t xml:space="preserve"> outcome</w:t>
      </w:r>
      <w:r w:rsidR="00E3296A">
        <w:rPr>
          <w:bCs/>
        </w:rPr>
        <w:t>.</w:t>
      </w:r>
    </w:p>
    <w:p w14:paraId="5CA1C8BB" w14:textId="193DD205" w:rsidR="00E3296A" w:rsidRDefault="00E3296A" w:rsidP="00E675D8">
      <w:pPr>
        <w:pStyle w:val="ListParagraph"/>
        <w:rPr>
          <w:b/>
        </w:rPr>
      </w:pPr>
      <w:r w:rsidRPr="00E3296A">
        <w:rPr>
          <w:b/>
        </w:rPr>
        <w:t>Action: Vice-Chairman</w:t>
      </w:r>
    </w:p>
    <w:p w14:paraId="73AED5A4" w14:textId="7EC5867C" w:rsidR="00E3296A" w:rsidRDefault="00E3296A" w:rsidP="00E3296A">
      <w:pPr>
        <w:pStyle w:val="ListParagraph"/>
        <w:numPr>
          <w:ilvl w:val="0"/>
          <w:numId w:val="2"/>
        </w:numPr>
        <w:rPr>
          <w:b/>
        </w:rPr>
      </w:pPr>
      <w:r>
        <w:rPr>
          <w:b/>
        </w:rPr>
        <w:t>DATE OF NEXT MEETING</w:t>
      </w:r>
    </w:p>
    <w:p w14:paraId="7477A4FA" w14:textId="28EA2613" w:rsidR="00685DAA" w:rsidRPr="0067698D" w:rsidRDefault="00E3296A" w:rsidP="0067698D">
      <w:pPr>
        <w:pStyle w:val="ListParagraph"/>
        <w:rPr>
          <w:bCs/>
        </w:rPr>
      </w:pPr>
      <w:r>
        <w:rPr>
          <w:bCs/>
        </w:rPr>
        <w:t>Following receipt of a late planning application,</w:t>
      </w:r>
      <w:r w:rsidR="0067698D">
        <w:rPr>
          <w:bCs/>
        </w:rPr>
        <w:t xml:space="preserve"> </w:t>
      </w:r>
      <w:r>
        <w:rPr>
          <w:bCs/>
        </w:rPr>
        <w:t>a further Extraordinary Meeting</w:t>
      </w:r>
      <w:r w:rsidR="0067698D">
        <w:rPr>
          <w:bCs/>
        </w:rPr>
        <w:t xml:space="preserve"> was arranged for </w:t>
      </w:r>
      <w:r w:rsidRPr="0067698D">
        <w:rPr>
          <w:bCs/>
        </w:rPr>
        <w:t>8.00pm, Thursday 8</w:t>
      </w:r>
      <w:r w:rsidRPr="0067698D">
        <w:rPr>
          <w:bCs/>
          <w:vertAlign w:val="superscript"/>
        </w:rPr>
        <w:t>th</w:t>
      </w:r>
      <w:r w:rsidRPr="0067698D">
        <w:rPr>
          <w:bCs/>
        </w:rPr>
        <w:t xml:space="preserve"> April 2021</w:t>
      </w:r>
      <w:r w:rsidR="0067698D">
        <w:rPr>
          <w:bCs/>
        </w:rPr>
        <w:t>.</w:t>
      </w:r>
    </w:p>
    <w:p w14:paraId="20A5A35E" w14:textId="77777777" w:rsidR="00AC7721" w:rsidRPr="00E3296A" w:rsidRDefault="00AC7721" w:rsidP="00E3296A">
      <w:pPr>
        <w:pStyle w:val="ListParagraph"/>
        <w:rPr>
          <w:bCs/>
        </w:rPr>
      </w:pPr>
    </w:p>
    <w:p w14:paraId="2D00F2E6" w14:textId="0D791E39" w:rsidR="00685DAA" w:rsidRDefault="00685DAA" w:rsidP="00685DAA">
      <w:pPr>
        <w:pStyle w:val="ListParagraph"/>
      </w:pPr>
      <w:r>
        <w:t>There being no further business, the meeting closed a</w:t>
      </w:r>
      <w:r w:rsidR="00AC7721">
        <w:t>t</w:t>
      </w:r>
      <w:r w:rsidR="00E3296A">
        <w:t xml:space="preserve"> 8.55pm.</w:t>
      </w:r>
    </w:p>
    <w:p w14:paraId="0AA5F0B5" w14:textId="77777777" w:rsidR="00685DAA" w:rsidRDefault="00685DAA"/>
    <w:sectPr w:rsidR="00685D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79A31" w14:textId="77777777" w:rsidR="007D67A3" w:rsidRDefault="007D67A3" w:rsidP="008E7C8D">
      <w:r>
        <w:separator/>
      </w:r>
    </w:p>
  </w:endnote>
  <w:endnote w:type="continuationSeparator" w:id="0">
    <w:p w14:paraId="6D8F2F0A" w14:textId="77777777" w:rsidR="007D67A3" w:rsidRDefault="007D67A3" w:rsidP="008E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16963087"/>
      <w:docPartObj>
        <w:docPartGallery w:val="Page Numbers (Bottom of Page)"/>
        <w:docPartUnique/>
      </w:docPartObj>
    </w:sdtPr>
    <w:sdtEndPr>
      <w:rPr>
        <w:rStyle w:val="PageNumber"/>
      </w:rPr>
    </w:sdtEndPr>
    <w:sdtContent>
      <w:p w14:paraId="038DE231" w14:textId="15D9E898" w:rsidR="008E7C8D" w:rsidRDefault="007D67A3" w:rsidP="003922E8">
        <w:pPr>
          <w:pStyle w:val="Footer"/>
          <w:framePr w:wrap="none" w:vAnchor="text" w:hAnchor="margin" w:xAlign="center" w:y="1"/>
          <w:rPr>
            <w:rStyle w:val="PageNumber"/>
          </w:rPr>
        </w:pPr>
      </w:p>
    </w:sdtContent>
  </w:sdt>
  <w:p w14:paraId="4C9ECF92" w14:textId="77777777" w:rsidR="008E7C8D" w:rsidRDefault="008E7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55772233"/>
      <w:docPartObj>
        <w:docPartGallery w:val="Page Numbers (Bottom of Page)"/>
        <w:docPartUnique/>
      </w:docPartObj>
    </w:sdtPr>
    <w:sdtEndPr>
      <w:rPr>
        <w:rStyle w:val="PageNumber"/>
      </w:rPr>
    </w:sdtEndPr>
    <w:sdtContent>
      <w:p w14:paraId="4733019D" w14:textId="407CA954" w:rsidR="008E7C8D" w:rsidRDefault="008E7C8D" w:rsidP="003922E8">
        <w:pPr>
          <w:pStyle w:val="Footer"/>
          <w:framePr w:wrap="none" w:vAnchor="text" w:hAnchor="margin" w:xAlign="center" w:y="1"/>
          <w:rPr>
            <w:rStyle w:val="PageNumber"/>
          </w:rPr>
        </w:pPr>
        <w:r>
          <w:rPr>
            <w:rStyle w:val="PageNumber"/>
            <w:noProof/>
          </w:rPr>
          <w:t>1</w:t>
        </w:r>
      </w:p>
    </w:sdtContent>
  </w:sdt>
  <w:p w14:paraId="3E907706" w14:textId="77777777" w:rsidR="008E7C8D" w:rsidRDefault="008E7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DD2F4" w14:textId="77777777" w:rsidR="008E7C8D" w:rsidRDefault="008E7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A6220" w14:textId="77777777" w:rsidR="007D67A3" w:rsidRDefault="007D67A3" w:rsidP="008E7C8D">
      <w:r>
        <w:separator/>
      </w:r>
    </w:p>
  </w:footnote>
  <w:footnote w:type="continuationSeparator" w:id="0">
    <w:p w14:paraId="5A81829A" w14:textId="77777777" w:rsidR="007D67A3" w:rsidRDefault="007D67A3" w:rsidP="008E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D0EB8" w14:textId="19F73F4D" w:rsidR="008E7C8D" w:rsidRDefault="008E7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C6EA1" w14:textId="3D44356E" w:rsidR="008E7C8D" w:rsidRDefault="008E7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34022" w14:textId="5979351B" w:rsidR="008E7C8D" w:rsidRDefault="008E7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092A"/>
    <w:multiLevelType w:val="hybridMultilevel"/>
    <w:tmpl w:val="5BEA8B22"/>
    <w:lvl w:ilvl="0" w:tplc="116242FE">
      <w:start w:val="1"/>
      <w:numFmt w:val="lowerLetter"/>
      <w:lvlText w:val="%1."/>
      <w:lvlJc w:val="left"/>
      <w:pPr>
        <w:ind w:left="1069"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D0CC0"/>
    <w:multiLevelType w:val="hybridMultilevel"/>
    <w:tmpl w:val="B21E9ED4"/>
    <w:lvl w:ilvl="0" w:tplc="08090001">
      <w:start w:val="1"/>
      <w:numFmt w:val="bullet"/>
      <w:lvlText w:val=""/>
      <w:lvlJc w:val="left"/>
      <w:pPr>
        <w:ind w:left="2213" w:hanging="360"/>
      </w:pPr>
      <w:rPr>
        <w:rFonts w:ascii="Symbol" w:hAnsi="Symbol" w:hint="default"/>
      </w:rPr>
    </w:lvl>
    <w:lvl w:ilvl="1" w:tplc="08090003" w:tentative="1">
      <w:start w:val="1"/>
      <w:numFmt w:val="bullet"/>
      <w:lvlText w:val="o"/>
      <w:lvlJc w:val="left"/>
      <w:pPr>
        <w:ind w:left="2933" w:hanging="360"/>
      </w:pPr>
      <w:rPr>
        <w:rFonts w:ascii="Courier New" w:hAnsi="Courier New" w:hint="default"/>
      </w:rPr>
    </w:lvl>
    <w:lvl w:ilvl="2" w:tplc="08090005" w:tentative="1">
      <w:start w:val="1"/>
      <w:numFmt w:val="bullet"/>
      <w:lvlText w:val=""/>
      <w:lvlJc w:val="left"/>
      <w:pPr>
        <w:ind w:left="3653" w:hanging="360"/>
      </w:pPr>
      <w:rPr>
        <w:rFonts w:ascii="Wingdings" w:hAnsi="Wingdings" w:hint="default"/>
      </w:rPr>
    </w:lvl>
    <w:lvl w:ilvl="3" w:tplc="08090001" w:tentative="1">
      <w:start w:val="1"/>
      <w:numFmt w:val="bullet"/>
      <w:lvlText w:val=""/>
      <w:lvlJc w:val="left"/>
      <w:pPr>
        <w:ind w:left="4373" w:hanging="360"/>
      </w:pPr>
      <w:rPr>
        <w:rFonts w:ascii="Symbol" w:hAnsi="Symbol" w:hint="default"/>
      </w:rPr>
    </w:lvl>
    <w:lvl w:ilvl="4" w:tplc="08090003" w:tentative="1">
      <w:start w:val="1"/>
      <w:numFmt w:val="bullet"/>
      <w:lvlText w:val="o"/>
      <w:lvlJc w:val="left"/>
      <w:pPr>
        <w:ind w:left="5093" w:hanging="360"/>
      </w:pPr>
      <w:rPr>
        <w:rFonts w:ascii="Courier New" w:hAnsi="Courier New" w:hint="default"/>
      </w:rPr>
    </w:lvl>
    <w:lvl w:ilvl="5" w:tplc="08090005" w:tentative="1">
      <w:start w:val="1"/>
      <w:numFmt w:val="bullet"/>
      <w:lvlText w:val=""/>
      <w:lvlJc w:val="left"/>
      <w:pPr>
        <w:ind w:left="5813" w:hanging="360"/>
      </w:pPr>
      <w:rPr>
        <w:rFonts w:ascii="Wingdings" w:hAnsi="Wingdings" w:hint="default"/>
      </w:rPr>
    </w:lvl>
    <w:lvl w:ilvl="6" w:tplc="08090001" w:tentative="1">
      <w:start w:val="1"/>
      <w:numFmt w:val="bullet"/>
      <w:lvlText w:val=""/>
      <w:lvlJc w:val="left"/>
      <w:pPr>
        <w:ind w:left="6533" w:hanging="360"/>
      </w:pPr>
      <w:rPr>
        <w:rFonts w:ascii="Symbol" w:hAnsi="Symbol" w:hint="default"/>
      </w:rPr>
    </w:lvl>
    <w:lvl w:ilvl="7" w:tplc="08090003" w:tentative="1">
      <w:start w:val="1"/>
      <w:numFmt w:val="bullet"/>
      <w:lvlText w:val="o"/>
      <w:lvlJc w:val="left"/>
      <w:pPr>
        <w:ind w:left="7253" w:hanging="360"/>
      </w:pPr>
      <w:rPr>
        <w:rFonts w:ascii="Courier New" w:hAnsi="Courier New" w:hint="default"/>
      </w:rPr>
    </w:lvl>
    <w:lvl w:ilvl="8" w:tplc="08090005" w:tentative="1">
      <w:start w:val="1"/>
      <w:numFmt w:val="bullet"/>
      <w:lvlText w:val=""/>
      <w:lvlJc w:val="left"/>
      <w:pPr>
        <w:ind w:left="7973" w:hanging="360"/>
      </w:pPr>
      <w:rPr>
        <w:rFonts w:ascii="Wingdings" w:hAnsi="Wingdings" w:hint="default"/>
      </w:rPr>
    </w:lvl>
  </w:abstractNum>
  <w:abstractNum w:abstractNumId="3">
    <w:nsid w:val="5EBE59F4"/>
    <w:multiLevelType w:val="hybridMultilevel"/>
    <w:tmpl w:val="540CB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24E6409"/>
    <w:multiLevelType w:val="hybridMultilevel"/>
    <w:tmpl w:val="B1521666"/>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C4839EC"/>
    <w:multiLevelType w:val="hybridMultilevel"/>
    <w:tmpl w:val="9F622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AA"/>
    <w:rsid w:val="00014CAB"/>
    <w:rsid w:val="00034B25"/>
    <w:rsid w:val="00085F32"/>
    <w:rsid w:val="001C3315"/>
    <w:rsid w:val="001D09EC"/>
    <w:rsid w:val="002042AB"/>
    <w:rsid w:val="003814BF"/>
    <w:rsid w:val="00432699"/>
    <w:rsid w:val="00501070"/>
    <w:rsid w:val="00540D0B"/>
    <w:rsid w:val="005514B7"/>
    <w:rsid w:val="005B72B0"/>
    <w:rsid w:val="005E6B39"/>
    <w:rsid w:val="0066034E"/>
    <w:rsid w:val="006719B9"/>
    <w:rsid w:val="0067698D"/>
    <w:rsid w:val="00685DAA"/>
    <w:rsid w:val="007518AC"/>
    <w:rsid w:val="00760776"/>
    <w:rsid w:val="0079062E"/>
    <w:rsid w:val="007D67A3"/>
    <w:rsid w:val="00896125"/>
    <w:rsid w:val="008B2394"/>
    <w:rsid w:val="008E7C8D"/>
    <w:rsid w:val="00925C58"/>
    <w:rsid w:val="00A36449"/>
    <w:rsid w:val="00A533EB"/>
    <w:rsid w:val="00A66D89"/>
    <w:rsid w:val="00A811E1"/>
    <w:rsid w:val="00AC7721"/>
    <w:rsid w:val="00C14BE7"/>
    <w:rsid w:val="00C324B9"/>
    <w:rsid w:val="00C83E79"/>
    <w:rsid w:val="00DA2C6E"/>
    <w:rsid w:val="00DA745E"/>
    <w:rsid w:val="00DC12E9"/>
    <w:rsid w:val="00DE73FF"/>
    <w:rsid w:val="00E3296A"/>
    <w:rsid w:val="00E532E5"/>
    <w:rsid w:val="00E6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1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AA"/>
    <w:pPr>
      <w:ind w:left="720"/>
      <w:contextualSpacing/>
    </w:pPr>
  </w:style>
  <w:style w:type="paragraph" w:styleId="Footer">
    <w:name w:val="footer"/>
    <w:basedOn w:val="Normal"/>
    <w:link w:val="FooterChar"/>
    <w:uiPriority w:val="99"/>
    <w:unhideWhenUsed/>
    <w:rsid w:val="008E7C8D"/>
    <w:pPr>
      <w:tabs>
        <w:tab w:val="center" w:pos="4680"/>
        <w:tab w:val="right" w:pos="9360"/>
      </w:tabs>
    </w:pPr>
  </w:style>
  <w:style w:type="character" w:customStyle="1" w:styleId="FooterChar">
    <w:name w:val="Footer Char"/>
    <w:basedOn w:val="DefaultParagraphFont"/>
    <w:link w:val="Footer"/>
    <w:uiPriority w:val="99"/>
    <w:rsid w:val="008E7C8D"/>
  </w:style>
  <w:style w:type="character" w:styleId="PageNumber">
    <w:name w:val="page number"/>
    <w:basedOn w:val="DefaultParagraphFont"/>
    <w:uiPriority w:val="99"/>
    <w:semiHidden/>
    <w:unhideWhenUsed/>
    <w:rsid w:val="008E7C8D"/>
  </w:style>
  <w:style w:type="paragraph" w:styleId="Header">
    <w:name w:val="header"/>
    <w:basedOn w:val="Normal"/>
    <w:link w:val="HeaderChar"/>
    <w:uiPriority w:val="99"/>
    <w:unhideWhenUsed/>
    <w:rsid w:val="008E7C8D"/>
    <w:pPr>
      <w:tabs>
        <w:tab w:val="center" w:pos="4680"/>
        <w:tab w:val="right" w:pos="9360"/>
      </w:tabs>
    </w:pPr>
  </w:style>
  <w:style w:type="character" w:customStyle="1" w:styleId="HeaderChar">
    <w:name w:val="Header Char"/>
    <w:basedOn w:val="DefaultParagraphFont"/>
    <w:link w:val="Header"/>
    <w:uiPriority w:val="99"/>
    <w:rsid w:val="008E7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AA"/>
    <w:pPr>
      <w:ind w:left="720"/>
      <w:contextualSpacing/>
    </w:pPr>
  </w:style>
  <w:style w:type="paragraph" w:styleId="Footer">
    <w:name w:val="footer"/>
    <w:basedOn w:val="Normal"/>
    <w:link w:val="FooterChar"/>
    <w:uiPriority w:val="99"/>
    <w:unhideWhenUsed/>
    <w:rsid w:val="008E7C8D"/>
    <w:pPr>
      <w:tabs>
        <w:tab w:val="center" w:pos="4680"/>
        <w:tab w:val="right" w:pos="9360"/>
      </w:tabs>
    </w:pPr>
  </w:style>
  <w:style w:type="character" w:customStyle="1" w:styleId="FooterChar">
    <w:name w:val="Footer Char"/>
    <w:basedOn w:val="DefaultParagraphFont"/>
    <w:link w:val="Footer"/>
    <w:uiPriority w:val="99"/>
    <w:rsid w:val="008E7C8D"/>
  </w:style>
  <w:style w:type="character" w:styleId="PageNumber">
    <w:name w:val="page number"/>
    <w:basedOn w:val="DefaultParagraphFont"/>
    <w:uiPriority w:val="99"/>
    <w:semiHidden/>
    <w:unhideWhenUsed/>
    <w:rsid w:val="008E7C8D"/>
  </w:style>
  <w:style w:type="paragraph" w:styleId="Header">
    <w:name w:val="header"/>
    <w:basedOn w:val="Normal"/>
    <w:link w:val="HeaderChar"/>
    <w:uiPriority w:val="99"/>
    <w:unhideWhenUsed/>
    <w:rsid w:val="008E7C8D"/>
    <w:pPr>
      <w:tabs>
        <w:tab w:val="center" w:pos="4680"/>
        <w:tab w:val="right" w:pos="9360"/>
      </w:tabs>
    </w:pPr>
  </w:style>
  <w:style w:type="character" w:customStyle="1" w:styleId="HeaderChar">
    <w:name w:val="Header Char"/>
    <w:basedOn w:val="DefaultParagraphFont"/>
    <w:link w:val="Header"/>
    <w:uiPriority w:val="99"/>
    <w:rsid w:val="008E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2021-04-19T21:02:00Z</dcterms:created>
  <dcterms:modified xsi:type="dcterms:W3CDTF">2021-04-19T21:02:00Z</dcterms:modified>
</cp:coreProperties>
</file>