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E60" w:rsidRPr="00CF530E" w:rsidRDefault="007A28B4" w:rsidP="00CF530E">
      <w:pPr>
        <w:jc w:val="center"/>
        <w:rPr>
          <w:rFonts w:ascii="Arial" w:hAnsi="Arial" w:cs="Arial"/>
          <w:b/>
          <w:sz w:val="24"/>
          <w:szCs w:val="24"/>
        </w:rPr>
      </w:pPr>
      <w:r w:rsidRPr="00CF530E">
        <w:rPr>
          <w:rFonts w:ascii="Arial" w:hAnsi="Arial" w:cs="Arial"/>
          <w:b/>
          <w:sz w:val="24"/>
          <w:szCs w:val="24"/>
        </w:rPr>
        <w:t xml:space="preserve">East </w:t>
      </w:r>
      <w:proofErr w:type="spellStart"/>
      <w:r w:rsidRPr="00CF530E">
        <w:rPr>
          <w:rFonts w:ascii="Arial" w:hAnsi="Arial" w:cs="Arial"/>
          <w:b/>
          <w:sz w:val="24"/>
          <w:szCs w:val="24"/>
        </w:rPr>
        <w:t>Cottingwith</w:t>
      </w:r>
      <w:proofErr w:type="spellEnd"/>
      <w:r w:rsidRPr="00CF530E">
        <w:rPr>
          <w:rFonts w:ascii="Arial" w:hAnsi="Arial" w:cs="Arial"/>
          <w:b/>
          <w:sz w:val="24"/>
          <w:szCs w:val="24"/>
        </w:rPr>
        <w:t xml:space="preserve"> Parish Council</w:t>
      </w:r>
    </w:p>
    <w:p w:rsidR="007A28B4" w:rsidRPr="00CF530E" w:rsidRDefault="007A28B4" w:rsidP="00CF530E">
      <w:pPr>
        <w:jc w:val="center"/>
        <w:rPr>
          <w:rFonts w:ascii="Arial" w:hAnsi="Arial" w:cs="Arial"/>
          <w:b/>
          <w:sz w:val="24"/>
          <w:szCs w:val="24"/>
        </w:rPr>
      </w:pPr>
      <w:r w:rsidRPr="00CF530E">
        <w:rPr>
          <w:rFonts w:ascii="Arial" w:hAnsi="Arial" w:cs="Arial"/>
          <w:b/>
          <w:sz w:val="24"/>
          <w:szCs w:val="24"/>
        </w:rPr>
        <w:t>Minutes of the meeting held on Thursday, 14</w:t>
      </w:r>
      <w:r w:rsidRPr="00CF530E">
        <w:rPr>
          <w:rFonts w:ascii="Arial" w:hAnsi="Arial" w:cs="Arial"/>
          <w:b/>
          <w:sz w:val="24"/>
          <w:szCs w:val="24"/>
          <w:vertAlign w:val="superscript"/>
        </w:rPr>
        <w:t>th</w:t>
      </w:r>
      <w:r w:rsidRPr="00CF530E">
        <w:rPr>
          <w:rFonts w:ascii="Arial" w:hAnsi="Arial" w:cs="Arial"/>
          <w:b/>
          <w:sz w:val="24"/>
          <w:szCs w:val="24"/>
        </w:rPr>
        <w:t xml:space="preserve"> July 2016 in the village hall at 8pm</w:t>
      </w:r>
    </w:p>
    <w:p w:rsidR="007A28B4" w:rsidRPr="00CF530E" w:rsidRDefault="007A28B4">
      <w:pPr>
        <w:rPr>
          <w:rFonts w:ascii="Arial" w:hAnsi="Arial" w:cs="Arial"/>
          <w:sz w:val="24"/>
          <w:szCs w:val="24"/>
        </w:rPr>
      </w:pPr>
      <w:r w:rsidRPr="00CF530E">
        <w:rPr>
          <w:rFonts w:ascii="Arial" w:hAnsi="Arial" w:cs="Arial"/>
          <w:b/>
          <w:sz w:val="24"/>
          <w:szCs w:val="24"/>
        </w:rPr>
        <w:t>Present</w:t>
      </w:r>
      <w:r w:rsidRPr="00CF530E">
        <w:rPr>
          <w:rFonts w:ascii="Arial" w:hAnsi="Arial" w:cs="Arial"/>
          <w:sz w:val="24"/>
          <w:szCs w:val="24"/>
        </w:rPr>
        <w:t>: Peter Rhodes (Chair), Steve Ashton, Dave Griffith, Julie Harrison, Neil Hobbs; Noel Joy (Clerk); and nine members of the public</w:t>
      </w:r>
    </w:p>
    <w:p w:rsidR="007A28B4" w:rsidRPr="00CF530E" w:rsidRDefault="007A28B4">
      <w:pPr>
        <w:rPr>
          <w:rFonts w:ascii="Arial" w:hAnsi="Arial" w:cs="Arial"/>
          <w:sz w:val="24"/>
          <w:szCs w:val="24"/>
        </w:rPr>
      </w:pPr>
      <w:r w:rsidRPr="00CF530E">
        <w:rPr>
          <w:rFonts w:ascii="Arial" w:hAnsi="Arial" w:cs="Arial"/>
          <w:b/>
          <w:sz w:val="24"/>
          <w:szCs w:val="24"/>
        </w:rPr>
        <w:t>1. Apologies for absence</w:t>
      </w:r>
      <w:r w:rsidRPr="00CF530E">
        <w:rPr>
          <w:rFonts w:ascii="Arial" w:hAnsi="Arial" w:cs="Arial"/>
          <w:sz w:val="24"/>
          <w:szCs w:val="24"/>
        </w:rPr>
        <w:t xml:space="preserve"> were received from C</w:t>
      </w:r>
      <w:r w:rsidR="008E7B81">
        <w:rPr>
          <w:rFonts w:ascii="Arial" w:hAnsi="Arial" w:cs="Arial"/>
          <w:sz w:val="24"/>
          <w:szCs w:val="24"/>
        </w:rPr>
        <w:t>l</w:t>
      </w:r>
      <w:r w:rsidRPr="00CF530E">
        <w:rPr>
          <w:rFonts w:ascii="Arial" w:hAnsi="Arial" w:cs="Arial"/>
          <w:sz w:val="24"/>
          <w:szCs w:val="24"/>
        </w:rPr>
        <w:t xml:space="preserve">are </w:t>
      </w:r>
      <w:proofErr w:type="spellStart"/>
      <w:r w:rsidRPr="00CF530E">
        <w:rPr>
          <w:rFonts w:ascii="Arial" w:hAnsi="Arial" w:cs="Arial"/>
          <w:sz w:val="24"/>
          <w:szCs w:val="24"/>
        </w:rPr>
        <w:t>Cornmell</w:t>
      </w:r>
      <w:proofErr w:type="spellEnd"/>
      <w:r w:rsidRPr="00CF530E">
        <w:rPr>
          <w:rFonts w:ascii="Arial" w:hAnsi="Arial" w:cs="Arial"/>
          <w:sz w:val="24"/>
          <w:szCs w:val="24"/>
        </w:rPr>
        <w:t xml:space="preserve"> and Duncan </w:t>
      </w:r>
      <w:proofErr w:type="spellStart"/>
      <w:r w:rsidRPr="00CF530E">
        <w:rPr>
          <w:rFonts w:ascii="Arial" w:hAnsi="Arial" w:cs="Arial"/>
          <w:sz w:val="24"/>
          <w:szCs w:val="24"/>
        </w:rPr>
        <w:t>Morter</w:t>
      </w:r>
      <w:proofErr w:type="spellEnd"/>
    </w:p>
    <w:p w:rsidR="007A28B4" w:rsidRPr="00CF530E" w:rsidRDefault="007A28B4">
      <w:pPr>
        <w:rPr>
          <w:rFonts w:ascii="Arial" w:hAnsi="Arial" w:cs="Arial"/>
          <w:sz w:val="24"/>
          <w:szCs w:val="24"/>
        </w:rPr>
      </w:pPr>
      <w:r w:rsidRPr="00CF530E">
        <w:rPr>
          <w:rFonts w:ascii="Arial" w:hAnsi="Arial" w:cs="Arial"/>
          <w:b/>
          <w:sz w:val="24"/>
          <w:szCs w:val="24"/>
        </w:rPr>
        <w:t>2. Declarations of interest</w:t>
      </w:r>
      <w:r w:rsidRPr="00CF530E">
        <w:rPr>
          <w:rFonts w:ascii="Arial" w:hAnsi="Arial" w:cs="Arial"/>
          <w:sz w:val="24"/>
          <w:szCs w:val="24"/>
        </w:rPr>
        <w:t>: Dave Griffith declared an interest in Minute 5c.</w:t>
      </w:r>
    </w:p>
    <w:p w:rsidR="007A28B4" w:rsidRPr="00CF530E" w:rsidRDefault="007A28B4">
      <w:pPr>
        <w:rPr>
          <w:rFonts w:ascii="Arial" w:hAnsi="Arial" w:cs="Arial"/>
          <w:sz w:val="24"/>
          <w:szCs w:val="24"/>
        </w:rPr>
      </w:pPr>
      <w:r w:rsidRPr="00CF530E">
        <w:rPr>
          <w:rFonts w:ascii="Arial" w:hAnsi="Arial" w:cs="Arial"/>
          <w:b/>
          <w:sz w:val="24"/>
          <w:szCs w:val="24"/>
        </w:rPr>
        <w:t>3. Public participation</w:t>
      </w:r>
      <w:r w:rsidRPr="00CF530E">
        <w:rPr>
          <w:rFonts w:ascii="Arial" w:hAnsi="Arial" w:cs="Arial"/>
          <w:sz w:val="24"/>
          <w:szCs w:val="24"/>
        </w:rPr>
        <w:t xml:space="preserve">: Residents expressed a number of concerns about developments at </w:t>
      </w:r>
      <w:r w:rsidRPr="00CF530E">
        <w:rPr>
          <w:rFonts w:ascii="Arial" w:hAnsi="Arial" w:cs="Arial"/>
          <w:b/>
          <w:sz w:val="24"/>
          <w:szCs w:val="24"/>
        </w:rPr>
        <w:t>Boundary Farm</w:t>
      </w:r>
      <w:r w:rsidRPr="00CF530E">
        <w:rPr>
          <w:rFonts w:ascii="Arial" w:hAnsi="Arial" w:cs="Arial"/>
          <w:sz w:val="24"/>
          <w:szCs w:val="24"/>
        </w:rPr>
        <w:t>, all of which were explained and noted in detail. After discussion it was agreed that residents should write individually to ERYC</w:t>
      </w:r>
      <w:r w:rsidR="00596842">
        <w:rPr>
          <w:rFonts w:ascii="Arial" w:hAnsi="Arial" w:cs="Arial"/>
          <w:sz w:val="24"/>
          <w:szCs w:val="24"/>
        </w:rPr>
        <w:t xml:space="preserve"> if they wished</w:t>
      </w:r>
      <w:r w:rsidRPr="00CF530E">
        <w:rPr>
          <w:rFonts w:ascii="Arial" w:hAnsi="Arial" w:cs="Arial"/>
          <w:sz w:val="24"/>
          <w:szCs w:val="24"/>
        </w:rPr>
        <w:t>; and that the Parish Council would write to the Head of Planning at ERYC, with a copy to the landlord of Boundary Farm.</w:t>
      </w:r>
    </w:p>
    <w:p w:rsidR="00C07262" w:rsidRPr="00CF530E" w:rsidRDefault="00C07262">
      <w:pPr>
        <w:rPr>
          <w:rFonts w:ascii="Arial" w:hAnsi="Arial" w:cs="Arial"/>
          <w:sz w:val="24"/>
          <w:szCs w:val="24"/>
        </w:rPr>
      </w:pPr>
      <w:r w:rsidRPr="00CF530E">
        <w:rPr>
          <w:rFonts w:ascii="Arial" w:hAnsi="Arial" w:cs="Arial"/>
          <w:b/>
          <w:sz w:val="24"/>
          <w:szCs w:val="24"/>
        </w:rPr>
        <w:t>4.</w:t>
      </w:r>
      <w:r w:rsidRPr="00CF530E">
        <w:rPr>
          <w:rFonts w:ascii="Arial" w:hAnsi="Arial" w:cs="Arial"/>
          <w:sz w:val="24"/>
          <w:szCs w:val="24"/>
        </w:rPr>
        <w:t xml:space="preserve"> The </w:t>
      </w:r>
      <w:r w:rsidRPr="00CF530E">
        <w:rPr>
          <w:rFonts w:ascii="Arial" w:hAnsi="Arial" w:cs="Arial"/>
          <w:b/>
          <w:sz w:val="24"/>
          <w:szCs w:val="24"/>
        </w:rPr>
        <w:t>minutes</w:t>
      </w:r>
      <w:r w:rsidRPr="00CF530E">
        <w:rPr>
          <w:rFonts w:ascii="Arial" w:hAnsi="Arial" w:cs="Arial"/>
          <w:sz w:val="24"/>
          <w:szCs w:val="24"/>
        </w:rPr>
        <w:t xml:space="preserve"> of the meeting held on </w:t>
      </w:r>
      <w:r w:rsidRPr="00CF530E">
        <w:rPr>
          <w:rFonts w:ascii="Arial" w:hAnsi="Arial" w:cs="Arial"/>
          <w:b/>
          <w:sz w:val="24"/>
          <w:szCs w:val="24"/>
        </w:rPr>
        <w:t>12</w:t>
      </w:r>
      <w:r w:rsidRPr="00CF530E">
        <w:rPr>
          <w:rFonts w:ascii="Arial" w:hAnsi="Arial" w:cs="Arial"/>
          <w:b/>
          <w:sz w:val="24"/>
          <w:szCs w:val="24"/>
          <w:vertAlign w:val="superscript"/>
        </w:rPr>
        <w:t>th</w:t>
      </w:r>
      <w:r w:rsidRPr="00CF530E">
        <w:rPr>
          <w:rFonts w:ascii="Arial" w:hAnsi="Arial" w:cs="Arial"/>
          <w:b/>
          <w:sz w:val="24"/>
          <w:szCs w:val="24"/>
        </w:rPr>
        <w:t xml:space="preserve"> May 2016</w:t>
      </w:r>
      <w:r w:rsidRPr="00CF530E">
        <w:rPr>
          <w:rFonts w:ascii="Arial" w:hAnsi="Arial" w:cs="Arial"/>
          <w:sz w:val="24"/>
          <w:szCs w:val="24"/>
        </w:rPr>
        <w:t xml:space="preserve"> were signed as a correct record.</w:t>
      </w:r>
    </w:p>
    <w:p w:rsidR="00C07262" w:rsidRPr="00CF530E" w:rsidRDefault="00C07262">
      <w:pPr>
        <w:rPr>
          <w:rFonts w:ascii="Arial" w:hAnsi="Arial" w:cs="Arial"/>
          <w:sz w:val="24"/>
          <w:szCs w:val="24"/>
        </w:rPr>
      </w:pPr>
      <w:r w:rsidRPr="00CF530E">
        <w:rPr>
          <w:rFonts w:ascii="Arial" w:hAnsi="Arial" w:cs="Arial"/>
          <w:b/>
          <w:sz w:val="24"/>
          <w:szCs w:val="24"/>
        </w:rPr>
        <w:t>5. Matters arising</w:t>
      </w:r>
      <w:r w:rsidRPr="00CF530E">
        <w:rPr>
          <w:rFonts w:ascii="Arial" w:hAnsi="Arial" w:cs="Arial"/>
          <w:sz w:val="24"/>
          <w:szCs w:val="24"/>
        </w:rPr>
        <w:t>:</w:t>
      </w:r>
    </w:p>
    <w:p w:rsidR="00C07262" w:rsidRPr="00CF530E" w:rsidRDefault="00C07262">
      <w:pPr>
        <w:rPr>
          <w:rFonts w:ascii="Arial" w:hAnsi="Arial" w:cs="Arial"/>
          <w:sz w:val="24"/>
          <w:szCs w:val="24"/>
        </w:rPr>
      </w:pPr>
      <w:r w:rsidRPr="00CF530E">
        <w:rPr>
          <w:rFonts w:ascii="Arial" w:hAnsi="Arial" w:cs="Arial"/>
          <w:b/>
          <w:sz w:val="24"/>
          <w:szCs w:val="24"/>
        </w:rPr>
        <w:t>a) Condition of cemetery</w:t>
      </w:r>
      <w:r w:rsidRPr="00CF530E">
        <w:rPr>
          <w:rFonts w:ascii="Arial" w:hAnsi="Arial" w:cs="Arial"/>
          <w:sz w:val="24"/>
          <w:szCs w:val="24"/>
        </w:rPr>
        <w:t>: this had been improved, but some flower containers had been damaged during grass cutting. Julie Harrison would take this up with the contractor.</w:t>
      </w:r>
    </w:p>
    <w:p w:rsidR="00C07262" w:rsidRPr="00CF530E" w:rsidRDefault="00C07262">
      <w:pPr>
        <w:rPr>
          <w:rFonts w:ascii="Arial" w:hAnsi="Arial" w:cs="Arial"/>
          <w:sz w:val="24"/>
          <w:szCs w:val="24"/>
        </w:rPr>
      </w:pPr>
      <w:r w:rsidRPr="00CF530E">
        <w:rPr>
          <w:rFonts w:ascii="Arial" w:hAnsi="Arial" w:cs="Arial"/>
          <w:b/>
          <w:sz w:val="24"/>
          <w:szCs w:val="24"/>
        </w:rPr>
        <w:t>b) Condition of canal area</w:t>
      </w:r>
      <w:r w:rsidRPr="00CF530E">
        <w:rPr>
          <w:rFonts w:ascii="Arial" w:hAnsi="Arial" w:cs="Arial"/>
          <w:sz w:val="24"/>
          <w:szCs w:val="24"/>
        </w:rPr>
        <w:t xml:space="preserve">: Dave Griffith would again raise the issue of the gate to the </w:t>
      </w:r>
      <w:proofErr w:type="spellStart"/>
      <w:r w:rsidRPr="00CF530E">
        <w:rPr>
          <w:rFonts w:ascii="Arial" w:hAnsi="Arial" w:cs="Arial"/>
          <w:sz w:val="24"/>
          <w:szCs w:val="24"/>
        </w:rPr>
        <w:t>ings</w:t>
      </w:r>
      <w:proofErr w:type="spellEnd"/>
      <w:r w:rsidRPr="00CF530E">
        <w:rPr>
          <w:rFonts w:ascii="Arial" w:hAnsi="Arial" w:cs="Arial"/>
          <w:sz w:val="24"/>
          <w:szCs w:val="24"/>
        </w:rPr>
        <w:t>, which was now damaged and unsafe.</w:t>
      </w:r>
    </w:p>
    <w:p w:rsidR="00C07262" w:rsidRDefault="00C07262">
      <w:pPr>
        <w:rPr>
          <w:rFonts w:ascii="Arial" w:hAnsi="Arial" w:cs="Arial"/>
          <w:sz w:val="24"/>
          <w:szCs w:val="24"/>
        </w:rPr>
      </w:pPr>
      <w:r w:rsidRPr="00CF530E">
        <w:rPr>
          <w:rFonts w:ascii="Arial" w:hAnsi="Arial" w:cs="Arial"/>
          <w:b/>
          <w:sz w:val="24"/>
          <w:szCs w:val="24"/>
        </w:rPr>
        <w:t>c) Bus shelter</w:t>
      </w:r>
      <w:r w:rsidRPr="00CF530E">
        <w:rPr>
          <w:rFonts w:ascii="Arial" w:hAnsi="Arial" w:cs="Arial"/>
          <w:sz w:val="24"/>
          <w:szCs w:val="24"/>
        </w:rPr>
        <w:t>: a second letter dated 18</w:t>
      </w:r>
      <w:r w:rsidRPr="00CF530E">
        <w:rPr>
          <w:rFonts w:ascii="Arial" w:hAnsi="Arial" w:cs="Arial"/>
          <w:sz w:val="24"/>
          <w:szCs w:val="24"/>
          <w:vertAlign w:val="superscript"/>
        </w:rPr>
        <w:t>th</w:t>
      </w:r>
      <w:r w:rsidRPr="00CF530E">
        <w:rPr>
          <w:rFonts w:ascii="Arial" w:hAnsi="Arial" w:cs="Arial"/>
          <w:sz w:val="24"/>
          <w:szCs w:val="24"/>
        </w:rPr>
        <w:t xml:space="preserve"> May had been received from Mrs Harper. </w:t>
      </w:r>
      <w:r w:rsidR="00A3743C">
        <w:rPr>
          <w:rFonts w:ascii="Arial" w:hAnsi="Arial" w:cs="Arial"/>
          <w:sz w:val="24"/>
          <w:szCs w:val="24"/>
        </w:rPr>
        <w:t xml:space="preserve">The Council is unaware of the history of the guttering and drainage of her stables. There is no record of when the guttering was connected or by whom. However, it was agreed that, had Mrs Harper asked for permission to connect the stable guttering to the bus shelter, the Council would have given its consent. On that basis, members agreed that the new guttering would connect to Mrs Harper’s property. She will be so advised of this permission, and Neil Hobbs and Duncan </w:t>
      </w:r>
      <w:proofErr w:type="spellStart"/>
      <w:r w:rsidR="00A3743C">
        <w:rPr>
          <w:rFonts w:ascii="Arial" w:hAnsi="Arial" w:cs="Arial"/>
          <w:sz w:val="24"/>
          <w:szCs w:val="24"/>
        </w:rPr>
        <w:t>Morter</w:t>
      </w:r>
      <w:proofErr w:type="spellEnd"/>
      <w:r w:rsidR="00A3743C">
        <w:rPr>
          <w:rFonts w:ascii="Arial" w:hAnsi="Arial" w:cs="Arial"/>
          <w:sz w:val="24"/>
          <w:szCs w:val="24"/>
        </w:rPr>
        <w:t xml:space="preserve"> will meet to discuss the terms of a letter to her. It was agreed that work would not commence until the letter was sent.</w:t>
      </w:r>
    </w:p>
    <w:p w:rsidR="00431663" w:rsidRPr="00A3743C" w:rsidRDefault="00431663">
      <w:pPr>
        <w:rPr>
          <w:rFonts w:ascii="Arial" w:hAnsi="Arial" w:cs="Arial"/>
          <w:sz w:val="24"/>
          <w:szCs w:val="24"/>
        </w:rPr>
      </w:pPr>
      <w:r w:rsidRPr="00431663">
        <w:rPr>
          <w:rFonts w:ascii="Arial" w:hAnsi="Arial" w:cs="Arial"/>
          <w:b/>
          <w:sz w:val="24"/>
          <w:szCs w:val="24"/>
        </w:rPr>
        <w:t>d) Jubilee Wood:</w:t>
      </w:r>
      <w:r w:rsidR="00A3743C">
        <w:rPr>
          <w:rFonts w:ascii="Arial" w:hAnsi="Arial" w:cs="Arial"/>
          <w:b/>
          <w:sz w:val="24"/>
          <w:szCs w:val="24"/>
        </w:rPr>
        <w:t xml:space="preserve">  </w:t>
      </w:r>
      <w:r w:rsidR="00A3743C">
        <w:rPr>
          <w:rFonts w:ascii="Arial" w:hAnsi="Arial" w:cs="Arial"/>
          <w:sz w:val="24"/>
          <w:szCs w:val="24"/>
        </w:rPr>
        <w:t xml:space="preserve">it was agreed that Peter Rhodes should contact </w:t>
      </w:r>
      <w:proofErr w:type="spellStart"/>
      <w:r w:rsidR="00A3743C">
        <w:rPr>
          <w:rFonts w:ascii="Arial" w:hAnsi="Arial" w:cs="Arial"/>
          <w:sz w:val="24"/>
          <w:szCs w:val="24"/>
        </w:rPr>
        <w:t>Clubleys</w:t>
      </w:r>
      <w:proofErr w:type="spellEnd"/>
      <w:r w:rsidR="00A3743C">
        <w:rPr>
          <w:rFonts w:ascii="Arial" w:hAnsi="Arial" w:cs="Arial"/>
          <w:sz w:val="24"/>
          <w:szCs w:val="24"/>
        </w:rPr>
        <w:t xml:space="preserve"> as s</w:t>
      </w:r>
      <w:r w:rsidR="008E7B81">
        <w:rPr>
          <w:rFonts w:ascii="Arial" w:hAnsi="Arial" w:cs="Arial"/>
          <w:sz w:val="24"/>
          <w:szCs w:val="24"/>
        </w:rPr>
        <w:t xml:space="preserve">oon as possible to arrange for </w:t>
      </w:r>
      <w:r w:rsidR="00A3743C">
        <w:rPr>
          <w:rFonts w:ascii="Arial" w:hAnsi="Arial" w:cs="Arial"/>
          <w:sz w:val="24"/>
          <w:szCs w:val="24"/>
        </w:rPr>
        <w:t>their agent to identify the correct boundary between the wood and the neighbouring land.</w:t>
      </w:r>
    </w:p>
    <w:p w:rsidR="000F637C" w:rsidRPr="00CF530E" w:rsidRDefault="00431663">
      <w:pPr>
        <w:rPr>
          <w:rFonts w:ascii="Arial" w:hAnsi="Arial" w:cs="Arial"/>
          <w:sz w:val="24"/>
          <w:szCs w:val="24"/>
        </w:rPr>
      </w:pPr>
      <w:r>
        <w:rPr>
          <w:rFonts w:ascii="Arial" w:hAnsi="Arial" w:cs="Arial"/>
          <w:b/>
          <w:sz w:val="24"/>
          <w:szCs w:val="24"/>
        </w:rPr>
        <w:t>e</w:t>
      </w:r>
      <w:r w:rsidR="000F637C" w:rsidRPr="00CF530E">
        <w:rPr>
          <w:rFonts w:ascii="Arial" w:hAnsi="Arial" w:cs="Arial"/>
          <w:b/>
          <w:sz w:val="24"/>
          <w:szCs w:val="24"/>
        </w:rPr>
        <w:t>)</w:t>
      </w:r>
      <w:r w:rsidR="000F637C" w:rsidRPr="00CF530E">
        <w:rPr>
          <w:rFonts w:ascii="Arial" w:hAnsi="Arial" w:cs="Arial"/>
          <w:sz w:val="24"/>
          <w:szCs w:val="24"/>
        </w:rPr>
        <w:t xml:space="preserve"> Steve Ashton raised the question of the continued use of </w:t>
      </w:r>
      <w:r w:rsidR="000F637C" w:rsidRPr="00CF530E">
        <w:rPr>
          <w:rFonts w:ascii="Arial" w:hAnsi="Arial" w:cs="Arial"/>
          <w:b/>
          <w:sz w:val="24"/>
          <w:szCs w:val="24"/>
        </w:rPr>
        <w:t>the gates on Back Lane</w:t>
      </w:r>
      <w:r w:rsidR="00CF530E">
        <w:rPr>
          <w:rFonts w:ascii="Arial" w:hAnsi="Arial" w:cs="Arial"/>
          <w:sz w:val="24"/>
          <w:szCs w:val="24"/>
        </w:rPr>
        <w:t xml:space="preserve"> (</w:t>
      </w:r>
      <w:r w:rsidR="000F637C" w:rsidRPr="00CF530E">
        <w:rPr>
          <w:rFonts w:ascii="Arial" w:hAnsi="Arial" w:cs="Arial"/>
          <w:sz w:val="24"/>
          <w:szCs w:val="24"/>
        </w:rPr>
        <w:t>North), and it was agreed that a letter be see</w:t>
      </w:r>
      <w:r w:rsidR="00CF530E">
        <w:rPr>
          <w:rFonts w:ascii="Arial" w:hAnsi="Arial" w:cs="Arial"/>
          <w:sz w:val="24"/>
          <w:szCs w:val="24"/>
        </w:rPr>
        <w:t>n to ERYC asking for the owner o</w:t>
      </w:r>
      <w:r w:rsidR="000F637C" w:rsidRPr="00CF530E">
        <w:rPr>
          <w:rFonts w:ascii="Arial" w:hAnsi="Arial" w:cs="Arial"/>
          <w:sz w:val="24"/>
          <w:szCs w:val="24"/>
        </w:rPr>
        <w:t>f Back Lane Farm to be reminded of his obligations.</w:t>
      </w:r>
    </w:p>
    <w:p w:rsidR="000F637C" w:rsidRDefault="000F637C">
      <w:pPr>
        <w:rPr>
          <w:rFonts w:ascii="Arial" w:hAnsi="Arial" w:cs="Arial"/>
          <w:sz w:val="24"/>
          <w:szCs w:val="24"/>
        </w:rPr>
      </w:pPr>
      <w:r w:rsidRPr="00CF530E">
        <w:rPr>
          <w:rFonts w:ascii="Arial" w:hAnsi="Arial" w:cs="Arial"/>
          <w:b/>
          <w:sz w:val="24"/>
          <w:szCs w:val="24"/>
        </w:rPr>
        <w:t>6. Finance</w:t>
      </w:r>
      <w:r w:rsidRPr="00CF530E">
        <w:rPr>
          <w:rFonts w:ascii="Arial" w:hAnsi="Arial" w:cs="Arial"/>
          <w:sz w:val="24"/>
          <w:szCs w:val="24"/>
        </w:rPr>
        <w:t>: the first half of the precept and the income from VAT reclamation had been received.</w:t>
      </w:r>
    </w:p>
    <w:p w:rsidR="008E7B81" w:rsidRPr="00CF530E" w:rsidRDefault="008E7B81">
      <w:pPr>
        <w:rPr>
          <w:rFonts w:ascii="Arial" w:hAnsi="Arial" w:cs="Arial"/>
          <w:sz w:val="24"/>
          <w:szCs w:val="24"/>
        </w:rPr>
      </w:pPr>
    </w:p>
    <w:p w:rsidR="000F637C" w:rsidRPr="00CF530E" w:rsidRDefault="000F637C">
      <w:pPr>
        <w:rPr>
          <w:rFonts w:ascii="Arial" w:hAnsi="Arial" w:cs="Arial"/>
          <w:sz w:val="24"/>
          <w:szCs w:val="24"/>
        </w:rPr>
      </w:pPr>
      <w:r w:rsidRPr="00CF530E">
        <w:rPr>
          <w:rFonts w:ascii="Arial" w:hAnsi="Arial" w:cs="Arial"/>
          <w:b/>
          <w:sz w:val="24"/>
          <w:szCs w:val="24"/>
        </w:rPr>
        <w:lastRenderedPageBreak/>
        <w:t>7. Planning matters</w:t>
      </w:r>
      <w:r w:rsidRPr="00CF530E">
        <w:rPr>
          <w:rFonts w:ascii="Arial" w:hAnsi="Arial" w:cs="Arial"/>
          <w:sz w:val="24"/>
          <w:szCs w:val="24"/>
        </w:rPr>
        <w:t>:</w:t>
      </w:r>
    </w:p>
    <w:p w:rsidR="000F637C" w:rsidRPr="00CF530E" w:rsidRDefault="000F637C">
      <w:pPr>
        <w:rPr>
          <w:rFonts w:ascii="Arial" w:hAnsi="Arial" w:cs="Arial"/>
          <w:sz w:val="24"/>
          <w:szCs w:val="24"/>
        </w:rPr>
      </w:pPr>
      <w:r w:rsidRPr="00CF530E">
        <w:rPr>
          <w:rFonts w:ascii="Arial" w:hAnsi="Arial" w:cs="Arial"/>
          <w:b/>
          <w:sz w:val="24"/>
          <w:szCs w:val="24"/>
        </w:rPr>
        <w:t xml:space="preserve">a) </w:t>
      </w:r>
      <w:r w:rsidR="00D7618C" w:rsidRPr="00CF530E">
        <w:rPr>
          <w:rFonts w:ascii="Arial" w:hAnsi="Arial" w:cs="Arial"/>
          <w:b/>
          <w:sz w:val="24"/>
          <w:szCs w:val="24"/>
        </w:rPr>
        <w:t>Cherry Tree Farm</w:t>
      </w:r>
      <w:r w:rsidR="00D7618C" w:rsidRPr="00CF530E">
        <w:rPr>
          <w:rFonts w:ascii="Arial" w:hAnsi="Arial" w:cs="Arial"/>
          <w:sz w:val="24"/>
          <w:szCs w:val="24"/>
        </w:rPr>
        <w:t>: a letter expressing this Council’s views had been</w:t>
      </w:r>
      <w:r w:rsidR="00244462" w:rsidRPr="00CF530E">
        <w:rPr>
          <w:rFonts w:ascii="Arial" w:hAnsi="Arial" w:cs="Arial"/>
          <w:sz w:val="24"/>
          <w:szCs w:val="24"/>
        </w:rPr>
        <w:t xml:space="preserve"> sent to the Planning Inspector on 20</w:t>
      </w:r>
      <w:r w:rsidR="00244462" w:rsidRPr="00CF530E">
        <w:rPr>
          <w:rFonts w:ascii="Arial" w:hAnsi="Arial" w:cs="Arial"/>
          <w:sz w:val="24"/>
          <w:szCs w:val="24"/>
          <w:vertAlign w:val="superscript"/>
        </w:rPr>
        <w:t>th</w:t>
      </w:r>
      <w:r w:rsidR="00244462" w:rsidRPr="00CF530E">
        <w:rPr>
          <w:rFonts w:ascii="Arial" w:hAnsi="Arial" w:cs="Arial"/>
          <w:sz w:val="24"/>
          <w:szCs w:val="24"/>
        </w:rPr>
        <w:t xml:space="preserve"> June.</w:t>
      </w:r>
    </w:p>
    <w:p w:rsidR="00244462" w:rsidRPr="00CF530E" w:rsidRDefault="00244462">
      <w:pPr>
        <w:rPr>
          <w:rFonts w:ascii="Arial" w:hAnsi="Arial" w:cs="Arial"/>
          <w:sz w:val="24"/>
          <w:szCs w:val="24"/>
        </w:rPr>
      </w:pPr>
      <w:r w:rsidRPr="00CF530E">
        <w:rPr>
          <w:rFonts w:ascii="Arial" w:hAnsi="Arial" w:cs="Arial"/>
          <w:b/>
          <w:sz w:val="24"/>
          <w:szCs w:val="24"/>
        </w:rPr>
        <w:t>b) The Well House</w:t>
      </w:r>
      <w:r w:rsidRPr="00CF530E">
        <w:rPr>
          <w:rFonts w:ascii="Arial" w:hAnsi="Arial" w:cs="Arial"/>
          <w:sz w:val="24"/>
          <w:szCs w:val="24"/>
        </w:rPr>
        <w:t xml:space="preserve"> (application 16/02015/PLB). There were no objections to this application.</w:t>
      </w:r>
    </w:p>
    <w:p w:rsidR="00244462" w:rsidRPr="00CF530E" w:rsidRDefault="00244462">
      <w:pPr>
        <w:rPr>
          <w:rFonts w:ascii="Arial" w:hAnsi="Arial" w:cs="Arial"/>
          <w:sz w:val="24"/>
          <w:szCs w:val="24"/>
        </w:rPr>
      </w:pPr>
      <w:r w:rsidRPr="00CF530E">
        <w:rPr>
          <w:rFonts w:ascii="Arial" w:hAnsi="Arial" w:cs="Arial"/>
          <w:b/>
          <w:sz w:val="24"/>
          <w:szCs w:val="24"/>
        </w:rPr>
        <w:t>8.</w:t>
      </w:r>
      <w:r w:rsidRPr="00CF530E">
        <w:rPr>
          <w:rFonts w:ascii="Arial" w:hAnsi="Arial" w:cs="Arial"/>
          <w:sz w:val="24"/>
          <w:szCs w:val="24"/>
        </w:rPr>
        <w:t xml:space="preserve"> Consultation exercises on </w:t>
      </w:r>
      <w:r w:rsidRPr="0013750E">
        <w:rPr>
          <w:rFonts w:ascii="Arial" w:hAnsi="Arial" w:cs="Arial"/>
          <w:b/>
          <w:sz w:val="24"/>
          <w:szCs w:val="24"/>
        </w:rPr>
        <w:t>library and bus services</w:t>
      </w:r>
      <w:r w:rsidRPr="00CF530E">
        <w:rPr>
          <w:rFonts w:ascii="Arial" w:hAnsi="Arial" w:cs="Arial"/>
          <w:sz w:val="24"/>
          <w:szCs w:val="24"/>
        </w:rPr>
        <w:t xml:space="preserve"> had been publicised.</w:t>
      </w:r>
    </w:p>
    <w:p w:rsidR="00244462" w:rsidRPr="00CF530E" w:rsidRDefault="00244462">
      <w:pPr>
        <w:rPr>
          <w:rFonts w:ascii="Arial" w:hAnsi="Arial" w:cs="Arial"/>
          <w:sz w:val="24"/>
          <w:szCs w:val="24"/>
        </w:rPr>
      </w:pPr>
      <w:r w:rsidRPr="0013750E">
        <w:rPr>
          <w:rFonts w:ascii="Arial" w:hAnsi="Arial" w:cs="Arial"/>
          <w:b/>
          <w:sz w:val="24"/>
          <w:szCs w:val="24"/>
        </w:rPr>
        <w:t>9. Unmetered electricity supplies</w:t>
      </w:r>
      <w:r w:rsidRPr="00CF530E">
        <w:rPr>
          <w:rFonts w:ascii="Arial" w:hAnsi="Arial" w:cs="Arial"/>
          <w:sz w:val="24"/>
          <w:szCs w:val="24"/>
        </w:rPr>
        <w:t xml:space="preserve">: Northern </w:t>
      </w:r>
      <w:proofErr w:type="spellStart"/>
      <w:r w:rsidRPr="00CF530E">
        <w:rPr>
          <w:rFonts w:ascii="Arial" w:hAnsi="Arial" w:cs="Arial"/>
          <w:sz w:val="24"/>
          <w:szCs w:val="24"/>
        </w:rPr>
        <w:t>Powergrid</w:t>
      </w:r>
      <w:proofErr w:type="spellEnd"/>
      <w:r w:rsidRPr="00CF530E">
        <w:rPr>
          <w:rFonts w:ascii="Arial" w:hAnsi="Arial" w:cs="Arial"/>
          <w:sz w:val="24"/>
          <w:szCs w:val="24"/>
        </w:rPr>
        <w:t xml:space="preserve"> still required information on wattage and burning hours of the streetlights: this information should be available from ERYC.</w:t>
      </w:r>
    </w:p>
    <w:p w:rsidR="00244462" w:rsidRPr="00CF530E" w:rsidRDefault="00244462">
      <w:pPr>
        <w:rPr>
          <w:rFonts w:ascii="Arial" w:hAnsi="Arial" w:cs="Arial"/>
          <w:sz w:val="24"/>
          <w:szCs w:val="24"/>
        </w:rPr>
      </w:pPr>
      <w:r w:rsidRPr="0013750E">
        <w:rPr>
          <w:rFonts w:ascii="Arial" w:hAnsi="Arial" w:cs="Arial"/>
          <w:b/>
          <w:sz w:val="24"/>
          <w:szCs w:val="24"/>
        </w:rPr>
        <w:t>10</w:t>
      </w:r>
      <w:r w:rsidRPr="00CF530E">
        <w:rPr>
          <w:rFonts w:ascii="Arial" w:hAnsi="Arial" w:cs="Arial"/>
          <w:sz w:val="24"/>
          <w:szCs w:val="24"/>
        </w:rPr>
        <w:t xml:space="preserve">. A list of </w:t>
      </w:r>
      <w:r w:rsidRPr="0013750E">
        <w:rPr>
          <w:rFonts w:ascii="Arial" w:hAnsi="Arial" w:cs="Arial"/>
          <w:b/>
          <w:sz w:val="24"/>
          <w:szCs w:val="24"/>
        </w:rPr>
        <w:t>other correspondence</w:t>
      </w:r>
      <w:r w:rsidRPr="00CF530E">
        <w:rPr>
          <w:rFonts w:ascii="Arial" w:hAnsi="Arial" w:cs="Arial"/>
          <w:sz w:val="24"/>
          <w:szCs w:val="24"/>
        </w:rPr>
        <w:t xml:space="preserve"> received during May and June had been circulated.</w:t>
      </w:r>
    </w:p>
    <w:p w:rsidR="00244462" w:rsidRPr="00CF530E" w:rsidRDefault="00244462">
      <w:pPr>
        <w:rPr>
          <w:rFonts w:ascii="Arial" w:hAnsi="Arial" w:cs="Arial"/>
          <w:sz w:val="24"/>
          <w:szCs w:val="24"/>
        </w:rPr>
      </w:pPr>
      <w:r w:rsidRPr="0013750E">
        <w:rPr>
          <w:rFonts w:ascii="Arial" w:hAnsi="Arial" w:cs="Arial"/>
          <w:b/>
          <w:sz w:val="24"/>
          <w:szCs w:val="24"/>
        </w:rPr>
        <w:t>11</w:t>
      </w:r>
      <w:r w:rsidRPr="00CF530E">
        <w:rPr>
          <w:rFonts w:ascii="Arial" w:hAnsi="Arial" w:cs="Arial"/>
          <w:sz w:val="24"/>
          <w:szCs w:val="24"/>
        </w:rPr>
        <w:t xml:space="preserve">. Date of next meeting: </w:t>
      </w:r>
      <w:r w:rsidRPr="0013750E">
        <w:rPr>
          <w:rFonts w:ascii="Arial" w:hAnsi="Arial" w:cs="Arial"/>
          <w:b/>
          <w:sz w:val="24"/>
          <w:szCs w:val="24"/>
        </w:rPr>
        <w:t>8</w:t>
      </w:r>
      <w:r w:rsidRPr="0013750E">
        <w:rPr>
          <w:rFonts w:ascii="Arial" w:hAnsi="Arial" w:cs="Arial"/>
          <w:b/>
          <w:sz w:val="24"/>
          <w:szCs w:val="24"/>
          <w:vertAlign w:val="superscript"/>
        </w:rPr>
        <w:t>th</w:t>
      </w:r>
      <w:r w:rsidRPr="0013750E">
        <w:rPr>
          <w:rFonts w:ascii="Arial" w:hAnsi="Arial" w:cs="Arial"/>
          <w:b/>
          <w:sz w:val="24"/>
          <w:szCs w:val="24"/>
        </w:rPr>
        <w:t xml:space="preserve"> September 2016.</w:t>
      </w:r>
    </w:p>
    <w:p w:rsidR="000F637C" w:rsidRPr="00CF530E" w:rsidRDefault="000F637C">
      <w:pPr>
        <w:rPr>
          <w:rFonts w:ascii="Arial" w:hAnsi="Arial" w:cs="Arial"/>
          <w:sz w:val="24"/>
          <w:szCs w:val="24"/>
        </w:rPr>
      </w:pPr>
    </w:p>
    <w:p w:rsidR="00C07262" w:rsidRPr="00CF530E" w:rsidRDefault="00C07262">
      <w:pPr>
        <w:rPr>
          <w:rFonts w:ascii="Arial" w:hAnsi="Arial" w:cs="Arial"/>
          <w:sz w:val="24"/>
          <w:szCs w:val="24"/>
        </w:rPr>
      </w:pPr>
    </w:p>
    <w:p w:rsidR="007A28B4" w:rsidRPr="00CF530E" w:rsidRDefault="007A28B4">
      <w:pPr>
        <w:rPr>
          <w:rFonts w:ascii="Arial" w:hAnsi="Arial" w:cs="Arial"/>
          <w:sz w:val="24"/>
          <w:szCs w:val="24"/>
        </w:rPr>
      </w:pPr>
      <w:bookmarkStart w:id="0" w:name="_GoBack"/>
      <w:bookmarkEnd w:id="0"/>
    </w:p>
    <w:sectPr w:rsidR="007A28B4" w:rsidRPr="00CF53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8B4"/>
    <w:rsid w:val="000F637C"/>
    <w:rsid w:val="0013750E"/>
    <w:rsid w:val="00244462"/>
    <w:rsid w:val="00431663"/>
    <w:rsid w:val="00494E60"/>
    <w:rsid w:val="00596842"/>
    <w:rsid w:val="007A28B4"/>
    <w:rsid w:val="008E7B81"/>
    <w:rsid w:val="00A3743C"/>
    <w:rsid w:val="00C07262"/>
    <w:rsid w:val="00CF530E"/>
    <w:rsid w:val="00D76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94170-C0A8-4073-B3CE-7B134316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Joy</dc:creator>
  <cp:keywords/>
  <dc:description/>
  <cp:lastModifiedBy>Noel Joy</cp:lastModifiedBy>
  <cp:revision>7</cp:revision>
  <dcterms:created xsi:type="dcterms:W3CDTF">2016-07-16T09:32:00Z</dcterms:created>
  <dcterms:modified xsi:type="dcterms:W3CDTF">2016-07-24T12:39:00Z</dcterms:modified>
</cp:coreProperties>
</file>